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BA196" w14:textId="0809D988" w:rsidR="000E3FB2" w:rsidRPr="009723C9" w:rsidRDefault="00C0092E" w:rsidP="009723C9">
      <w:pPr>
        <w:pStyle w:val="Nosaukums"/>
        <w:ind w:left="0" w:right="0"/>
        <w:jc w:val="right"/>
      </w:pPr>
      <w:r>
        <w:rPr>
          <w:rFonts w:asciiTheme="minorHAnsi" w:hAnsiTheme="minorHAnsi" w:cstheme="minorHAnsi"/>
          <w:b w:val="0"/>
          <w:bCs w:val="0"/>
          <w:noProof/>
          <w:sz w:val="24"/>
          <w:szCs w:val="24"/>
        </w:rPr>
        <w:drawing>
          <wp:inline distT="0" distB="0" distL="0" distR="0" wp14:anchorId="25027562" wp14:editId="4372B906">
            <wp:extent cx="5980430" cy="1304925"/>
            <wp:effectExtent l="0" t="0" r="1270" b="9525"/>
            <wp:docPr id="119883537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D291DB" w14:textId="77777777" w:rsidR="0093462A" w:rsidRPr="00F33B8D" w:rsidRDefault="0093462A" w:rsidP="006B3801">
      <w:pPr>
        <w:pStyle w:val="Nosaukums"/>
        <w:ind w:left="0" w:right="0"/>
        <w:jc w:val="right"/>
        <w:rPr>
          <w:rFonts w:asciiTheme="minorHAnsi" w:hAnsiTheme="minorHAnsi" w:cstheme="minorHAnsi"/>
          <w:b w:val="0"/>
          <w:bCs w:val="0"/>
          <w:sz w:val="16"/>
          <w:szCs w:val="16"/>
        </w:rPr>
      </w:pPr>
    </w:p>
    <w:p w14:paraId="7C9A66F6" w14:textId="6F7753B1" w:rsidR="006B3801" w:rsidRPr="006B3801" w:rsidRDefault="006B3801" w:rsidP="006B3801">
      <w:pPr>
        <w:pStyle w:val="Nosaukums"/>
        <w:ind w:left="0" w:right="0"/>
        <w:jc w:val="right"/>
        <w:rPr>
          <w:rFonts w:asciiTheme="minorHAnsi" w:hAnsiTheme="minorHAnsi" w:cstheme="minorHAnsi"/>
          <w:b w:val="0"/>
          <w:bCs w:val="0"/>
          <w:sz w:val="24"/>
          <w:szCs w:val="24"/>
        </w:rPr>
      </w:pPr>
      <w:proofErr w:type="spellStart"/>
      <w:r w:rsidRPr="006B3801">
        <w:rPr>
          <w:rFonts w:asciiTheme="minorHAnsi" w:hAnsiTheme="minorHAnsi" w:cstheme="minorHAnsi"/>
          <w:b w:val="0"/>
          <w:bCs w:val="0"/>
          <w:sz w:val="24"/>
          <w:szCs w:val="24"/>
        </w:rPr>
        <w:t>Apstiprinu</w:t>
      </w:r>
      <w:proofErr w:type="spellEnd"/>
      <w:r w:rsidRPr="006B3801">
        <w:rPr>
          <w:rFonts w:asciiTheme="minorHAnsi" w:hAnsiTheme="minorHAnsi" w:cstheme="minorHAnsi"/>
          <w:b w:val="0"/>
          <w:bCs w:val="0"/>
          <w:sz w:val="24"/>
          <w:szCs w:val="24"/>
        </w:rPr>
        <w:t>:</w:t>
      </w:r>
    </w:p>
    <w:p w14:paraId="5F73B0DB" w14:textId="77777777" w:rsidR="00C84DAF" w:rsidRDefault="00C84DAF" w:rsidP="006B3801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sz w:val="24"/>
          <w:szCs w:val="24"/>
        </w:rPr>
      </w:pPr>
      <w:proofErr w:type="spellStart"/>
      <w:r>
        <w:rPr>
          <w:rFonts w:asciiTheme="minorHAnsi" w:hAnsiTheme="minorHAnsi" w:cstheme="minorHAnsi"/>
          <w:b w:val="0"/>
          <w:bCs w:val="0"/>
          <w:sz w:val="24"/>
          <w:szCs w:val="24"/>
        </w:rPr>
        <w:t>Cēsu</w:t>
      </w:r>
      <w:proofErr w:type="spellEnd"/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 w:val="0"/>
          <w:sz w:val="24"/>
          <w:szCs w:val="24"/>
        </w:rPr>
        <w:t>novada</w:t>
      </w:r>
      <w:proofErr w:type="spellEnd"/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 w:val="0"/>
          <w:sz w:val="24"/>
          <w:szCs w:val="24"/>
        </w:rPr>
        <w:t>pašvaldības</w:t>
      </w:r>
      <w:proofErr w:type="spellEnd"/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03D3DE5E" w14:textId="5B54CE1A" w:rsidR="007C2771" w:rsidRDefault="00C84DAF" w:rsidP="006B3801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sz w:val="24"/>
          <w:szCs w:val="24"/>
        </w:rPr>
      </w:pPr>
      <w:proofErr w:type="spellStart"/>
      <w:r>
        <w:rPr>
          <w:rFonts w:asciiTheme="minorHAnsi" w:hAnsiTheme="minorHAnsi" w:cstheme="minorHAnsi"/>
          <w:b w:val="0"/>
          <w:bCs w:val="0"/>
          <w:sz w:val="24"/>
          <w:szCs w:val="24"/>
        </w:rPr>
        <w:t>izpilddirektore</w:t>
      </w:r>
      <w:proofErr w:type="spellEnd"/>
      <w:r w:rsidR="00E55ED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44445E77" w14:textId="0DA3AF37" w:rsidR="004C0A71" w:rsidRDefault="00C84DAF" w:rsidP="006B3801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sz w:val="24"/>
          <w:szCs w:val="24"/>
        </w:rPr>
      </w:pPr>
      <w:proofErr w:type="spellStart"/>
      <w:r>
        <w:rPr>
          <w:rFonts w:asciiTheme="minorHAnsi" w:hAnsiTheme="minorHAnsi" w:cstheme="minorHAnsi"/>
          <w:b w:val="0"/>
          <w:bCs w:val="0"/>
          <w:sz w:val="24"/>
          <w:szCs w:val="24"/>
        </w:rPr>
        <w:t>L.Medne</w:t>
      </w:r>
      <w:proofErr w:type="spellEnd"/>
    </w:p>
    <w:p w14:paraId="111D2240" w14:textId="77777777" w:rsidR="0093462A" w:rsidRPr="00FC6BAF" w:rsidRDefault="0093462A" w:rsidP="00270D20">
      <w:pPr>
        <w:pStyle w:val="Nosaukums"/>
        <w:ind w:left="0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</w:p>
    <w:p w14:paraId="29BB31BC" w14:textId="6E3C1B73" w:rsidR="00090323" w:rsidRPr="00FC6BAF" w:rsidRDefault="00FD25BD" w:rsidP="681CF552">
      <w:pPr>
        <w:pStyle w:val="Nosaukums"/>
        <w:tabs>
          <w:tab w:val="left" w:pos="8080"/>
        </w:tabs>
        <w:ind w:left="-142" w:right="-46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  <w:r w:rsidRPr="00FD25BD">
        <w:rPr>
          <w:rFonts w:asciiTheme="minorHAnsi" w:hAnsiTheme="minorHAnsi" w:cstheme="minorHAnsi"/>
          <w:b w:val="0"/>
          <w:bCs w:val="0"/>
          <w:i/>
          <w:iCs/>
          <w:sz w:val="24"/>
          <w:szCs w:val="24"/>
          <w:lang w:val="lv-LV"/>
        </w:rPr>
        <w:t>Datums skatāms laika zīmogā</w:t>
      </w:r>
      <w:r w:rsidR="001C022A" w:rsidRPr="00FC6BAF">
        <w:rPr>
          <w:rFonts w:asciiTheme="minorHAnsi" w:hAnsiTheme="minorHAnsi" w:cstheme="minorHAnsi"/>
          <w:lang w:val="lv-LV"/>
        </w:rPr>
        <w:tab/>
      </w:r>
      <w:r w:rsidR="00090323"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Nr</w:t>
      </w:r>
      <w:r w:rsidR="008631BD"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.</w:t>
      </w:r>
      <w:r w:rsidR="00614591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 xml:space="preserve"> </w:t>
      </w:r>
      <w:r w:rsidR="004524DE" w:rsidRPr="004524DE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302</w:t>
      </w:r>
    </w:p>
    <w:p w14:paraId="7DE9B089" w14:textId="77777777" w:rsidR="00B32D48" w:rsidRPr="006901FB" w:rsidRDefault="00B32D48" w:rsidP="00270D20">
      <w:pPr>
        <w:pStyle w:val="Nosaukums"/>
        <w:rPr>
          <w:rFonts w:asciiTheme="minorHAnsi" w:hAnsiTheme="minorHAnsi" w:cstheme="minorHAnsi"/>
          <w:sz w:val="16"/>
          <w:szCs w:val="16"/>
          <w:lang w:val="lv-LV"/>
        </w:rPr>
      </w:pPr>
    </w:p>
    <w:p w14:paraId="2124DF59" w14:textId="6CF13E23" w:rsidR="00371FB0" w:rsidRPr="00FC6BAF" w:rsidRDefault="00371FB0" w:rsidP="00270D20">
      <w:pPr>
        <w:pStyle w:val="Nosaukums"/>
        <w:rPr>
          <w:rFonts w:asciiTheme="minorHAnsi" w:hAnsiTheme="minorHAnsi" w:cstheme="minorHAnsi"/>
          <w:lang w:val="lv-LV"/>
        </w:rPr>
      </w:pPr>
      <w:r w:rsidRPr="00FC6BAF">
        <w:rPr>
          <w:rFonts w:asciiTheme="minorHAnsi" w:hAnsiTheme="minorHAnsi" w:cstheme="minorHAnsi"/>
          <w:lang w:val="lv-LV"/>
        </w:rPr>
        <w:t>KONKURSA</w:t>
      </w:r>
      <w:r w:rsidRPr="00FC6BAF">
        <w:rPr>
          <w:rFonts w:asciiTheme="minorHAnsi" w:hAnsiTheme="minorHAnsi" w:cstheme="minorHAnsi"/>
          <w:spacing w:val="-3"/>
          <w:lang w:val="lv-LV"/>
        </w:rPr>
        <w:t xml:space="preserve"> </w:t>
      </w:r>
      <w:r w:rsidRPr="00FC6BAF">
        <w:rPr>
          <w:rFonts w:asciiTheme="minorHAnsi" w:hAnsiTheme="minorHAnsi" w:cstheme="minorHAnsi"/>
          <w:lang w:val="lv-LV"/>
        </w:rPr>
        <w:t>NOLIKUMS</w:t>
      </w:r>
    </w:p>
    <w:p w14:paraId="285BAC79" w14:textId="29B8C315" w:rsidR="000A7963" w:rsidRPr="00FC6BAF" w:rsidRDefault="00840258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proofErr w:type="spellStart"/>
      <w:r>
        <w:rPr>
          <w:rFonts w:asciiTheme="minorHAnsi" w:hAnsiTheme="minorHAnsi" w:cstheme="minorHAnsi"/>
          <w:lang w:val="lv-LV"/>
        </w:rPr>
        <w:t>Cēsu</w:t>
      </w:r>
      <w:proofErr w:type="spellEnd"/>
      <w:r>
        <w:rPr>
          <w:rFonts w:asciiTheme="minorHAnsi" w:hAnsiTheme="minorHAnsi" w:cstheme="minorHAnsi"/>
          <w:lang w:val="lv-LV"/>
        </w:rPr>
        <w:t xml:space="preserve"> novada pašvaldības</w:t>
      </w:r>
    </w:p>
    <w:p w14:paraId="21554592" w14:textId="1F9A1D77" w:rsidR="0023350F" w:rsidRPr="00FC6BAF" w:rsidRDefault="00840258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>
        <w:rPr>
          <w:rFonts w:asciiTheme="minorHAnsi" w:hAnsiTheme="minorHAnsi" w:cstheme="minorHAnsi"/>
          <w:lang w:val="lv-LV"/>
        </w:rPr>
        <w:t>iekšējā auditora</w:t>
      </w:r>
    </w:p>
    <w:p w14:paraId="1E991DE5" w14:textId="3388F63F" w:rsidR="00371FB0" w:rsidRPr="00FC6BAF" w:rsidRDefault="00F4163D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 w:rsidRPr="00FC6BAF">
        <w:rPr>
          <w:rFonts w:asciiTheme="minorHAnsi" w:hAnsiTheme="minorHAnsi" w:cstheme="minorHAnsi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spacing w:val="-57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amata</w:t>
      </w:r>
      <w:r w:rsidR="00371FB0" w:rsidRPr="00FC6BAF">
        <w:rPr>
          <w:rFonts w:asciiTheme="minorHAnsi" w:hAnsiTheme="minorHAnsi" w:cstheme="minorHAnsi"/>
          <w:spacing w:val="-1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pretendentu atlasei</w:t>
      </w:r>
    </w:p>
    <w:p w14:paraId="1066B901" w14:textId="4FD40A58" w:rsidR="00EC7725" w:rsidRPr="00ED1644" w:rsidRDefault="00EC7725" w:rsidP="00371FB0">
      <w:pPr>
        <w:pStyle w:val="Virsraksts1"/>
        <w:spacing w:line="276" w:lineRule="auto"/>
        <w:ind w:left="2560" w:right="2467" w:firstLine="0"/>
        <w:jc w:val="center"/>
        <w:rPr>
          <w:rFonts w:asciiTheme="minorHAnsi" w:hAnsiTheme="minorHAnsi" w:cstheme="minorHAnsi"/>
          <w:sz w:val="16"/>
          <w:szCs w:val="16"/>
          <w:lang w:val="lv-LV"/>
        </w:rPr>
      </w:pPr>
    </w:p>
    <w:p w14:paraId="3DBD5CA7" w14:textId="24984A30" w:rsidR="00FE27B9" w:rsidRPr="00FC6BAF" w:rsidRDefault="00EC7725" w:rsidP="00EC7725">
      <w:pPr>
        <w:pStyle w:val="Virsraksts1"/>
        <w:spacing w:line="276" w:lineRule="auto"/>
        <w:ind w:left="2560" w:right="95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FC6BAF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Izdots saskaņā ar</w:t>
      </w:r>
      <w:r w:rsidR="00305177" w:rsidRPr="00FC6BAF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 </w:t>
      </w:r>
    </w:p>
    <w:p w14:paraId="6C54F87C" w14:textId="35B90782" w:rsidR="00FE27B9" w:rsidRPr="00FC6BAF" w:rsidRDefault="00FE27B9" w:rsidP="00EC7725">
      <w:pPr>
        <w:pStyle w:val="Virsraksts1"/>
        <w:spacing w:line="276" w:lineRule="auto"/>
        <w:ind w:left="2560" w:right="95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FC6BAF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Pašvaldīb</w:t>
      </w:r>
      <w:r w:rsidR="008C43FE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u</w:t>
      </w:r>
      <w:r w:rsidRPr="00FC6BAF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 likuma  </w:t>
      </w:r>
      <w:r w:rsidR="00270D20" w:rsidRPr="00FC6BAF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20.panta piekto daļu</w:t>
      </w:r>
      <w:r w:rsidR="00691E36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, 77. pantu</w:t>
      </w:r>
    </w:p>
    <w:p w14:paraId="731C9562" w14:textId="1ABAA552" w:rsidR="00371FB0" w:rsidRPr="00ED1644" w:rsidRDefault="00371FB0" w:rsidP="00371FB0">
      <w:pPr>
        <w:pStyle w:val="Pamatteksts"/>
        <w:spacing w:before="2"/>
        <w:rPr>
          <w:rFonts w:asciiTheme="minorHAnsi" w:hAnsiTheme="minorHAnsi" w:cstheme="minorHAnsi"/>
          <w:b/>
          <w:sz w:val="20"/>
          <w:szCs w:val="20"/>
          <w:lang w:val="lv-LV"/>
        </w:rPr>
      </w:pPr>
    </w:p>
    <w:p w14:paraId="2A9BBD79" w14:textId="25D66E6E" w:rsidR="00371FB0" w:rsidRPr="00D1237D" w:rsidRDefault="00305177" w:rsidP="00305177">
      <w:pPr>
        <w:tabs>
          <w:tab w:val="left" w:pos="4060"/>
        </w:tabs>
        <w:jc w:val="center"/>
        <w:rPr>
          <w:rFonts w:ascii="Calibri" w:hAnsi="Calibri" w:cs="Calibri"/>
          <w:b/>
          <w:sz w:val="24"/>
          <w:szCs w:val="24"/>
        </w:rPr>
      </w:pPr>
      <w:r w:rsidRPr="00D1237D">
        <w:rPr>
          <w:rFonts w:ascii="Calibri" w:hAnsi="Calibri" w:cs="Calibri"/>
          <w:b/>
          <w:sz w:val="24"/>
          <w:szCs w:val="24"/>
        </w:rPr>
        <w:t xml:space="preserve">I </w:t>
      </w:r>
      <w:r w:rsidR="00371FB0" w:rsidRPr="00D1237D">
        <w:rPr>
          <w:rFonts w:ascii="Calibri" w:hAnsi="Calibri" w:cs="Calibri"/>
          <w:b/>
          <w:sz w:val="24"/>
          <w:szCs w:val="24"/>
        </w:rPr>
        <w:t>Vispārīgie</w:t>
      </w:r>
      <w:r w:rsidR="00371FB0" w:rsidRPr="00D1237D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 w:rsidR="00371FB0" w:rsidRPr="00D1237D">
        <w:rPr>
          <w:rFonts w:ascii="Calibri" w:hAnsi="Calibri" w:cs="Calibri"/>
          <w:b/>
          <w:sz w:val="24"/>
          <w:szCs w:val="24"/>
        </w:rPr>
        <w:t>noteikumi</w:t>
      </w:r>
    </w:p>
    <w:p w14:paraId="74AF5566" w14:textId="042DAA76" w:rsidR="00DA2290" w:rsidRPr="00E55ED8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="Calibri" w:hAnsi="Calibri" w:cs="Calibri"/>
          <w:sz w:val="24"/>
          <w:szCs w:val="24"/>
          <w:lang w:val="lv-LV"/>
        </w:rPr>
      </w:pPr>
      <w:r w:rsidRPr="00E55ED8">
        <w:rPr>
          <w:rFonts w:ascii="Calibri" w:hAnsi="Calibri" w:cs="Calibri"/>
          <w:sz w:val="24"/>
          <w:szCs w:val="24"/>
          <w:lang w:val="lv-LV"/>
        </w:rPr>
        <w:t xml:space="preserve">Nolikums nosaka kārtību, kādā tiek organizēts atklāts konkurss uz </w:t>
      </w:r>
      <w:proofErr w:type="spellStart"/>
      <w:r w:rsidRPr="00E55ED8">
        <w:rPr>
          <w:rFonts w:ascii="Calibri" w:hAnsi="Calibri" w:cs="Calibri"/>
          <w:sz w:val="24"/>
          <w:szCs w:val="24"/>
          <w:lang w:val="lv-LV"/>
        </w:rPr>
        <w:t>Cēsu</w:t>
      </w:r>
      <w:proofErr w:type="spellEnd"/>
      <w:r w:rsidRPr="00E55ED8">
        <w:rPr>
          <w:rFonts w:ascii="Calibri" w:hAnsi="Calibri" w:cs="Calibri"/>
          <w:sz w:val="24"/>
          <w:szCs w:val="24"/>
          <w:lang w:val="lv-LV"/>
        </w:rPr>
        <w:t xml:space="preserve"> novada </w:t>
      </w:r>
      <w:r w:rsidR="00DB53E7" w:rsidRPr="00E55ED8">
        <w:rPr>
          <w:rFonts w:ascii="Calibri" w:hAnsi="Calibri" w:cs="Calibri"/>
          <w:sz w:val="24"/>
          <w:szCs w:val="24"/>
          <w:lang w:val="lv-LV"/>
        </w:rPr>
        <w:t>pašvaldības iekšējā auditora</w:t>
      </w:r>
      <w:r w:rsidRPr="00E55ED8">
        <w:rPr>
          <w:rFonts w:ascii="Calibri" w:hAnsi="Calibri" w:cs="Calibri"/>
          <w:sz w:val="24"/>
          <w:szCs w:val="24"/>
          <w:lang w:val="lv-LV"/>
        </w:rPr>
        <w:t xml:space="preserve"> (turpmāk –</w:t>
      </w:r>
      <w:r w:rsidR="00D67EAA" w:rsidRPr="00E55ED8">
        <w:rPr>
          <w:rFonts w:ascii="Calibri" w:hAnsi="Calibri" w:cs="Calibri"/>
          <w:sz w:val="24"/>
          <w:szCs w:val="24"/>
          <w:lang w:val="lv-LV"/>
        </w:rPr>
        <w:t xml:space="preserve"> </w:t>
      </w:r>
      <w:r w:rsidR="00DB53E7" w:rsidRPr="00E55ED8">
        <w:rPr>
          <w:rFonts w:ascii="Calibri" w:hAnsi="Calibri" w:cs="Calibri"/>
          <w:sz w:val="24"/>
          <w:szCs w:val="24"/>
          <w:lang w:val="lv-LV"/>
        </w:rPr>
        <w:t>iekšējais auditors</w:t>
      </w:r>
      <w:r w:rsidRPr="00E55ED8">
        <w:rPr>
          <w:rFonts w:ascii="Calibri" w:hAnsi="Calibri" w:cs="Calibri"/>
          <w:sz w:val="24"/>
          <w:szCs w:val="24"/>
          <w:lang w:val="lv-LV"/>
        </w:rPr>
        <w:t>) amat</w:t>
      </w:r>
      <w:r w:rsidR="00BB7C77" w:rsidRPr="00E55ED8">
        <w:rPr>
          <w:rFonts w:ascii="Calibri" w:hAnsi="Calibri" w:cs="Calibri"/>
          <w:sz w:val="24"/>
          <w:szCs w:val="24"/>
          <w:lang w:val="lv-LV"/>
        </w:rPr>
        <w:t>a</w:t>
      </w:r>
      <w:r w:rsidRPr="00E55ED8">
        <w:rPr>
          <w:rFonts w:ascii="Calibri" w:hAnsi="Calibri" w:cs="Calibri"/>
          <w:sz w:val="24"/>
          <w:szCs w:val="24"/>
          <w:lang w:val="lv-LV"/>
        </w:rPr>
        <w:t xml:space="preserve"> konkursu izsludināšanas un norises kārtību, kā arī pretendentu iesniegto pieteikumu vērtēšanas kārtību. </w:t>
      </w:r>
    </w:p>
    <w:p w14:paraId="2059266A" w14:textId="141F21A9" w:rsidR="00DA2290" w:rsidRPr="00E55ED8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="Calibri" w:hAnsi="Calibri" w:cs="Calibri"/>
          <w:sz w:val="24"/>
          <w:szCs w:val="24"/>
          <w:lang w:val="lv-LV"/>
        </w:rPr>
      </w:pPr>
      <w:r w:rsidRPr="00E55ED8">
        <w:rPr>
          <w:rFonts w:ascii="Calibri" w:hAnsi="Calibri" w:cs="Calibri"/>
          <w:sz w:val="24"/>
          <w:szCs w:val="24"/>
          <w:lang w:val="lv-LV"/>
        </w:rPr>
        <w:t xml:space="preserve">Konkursa mērķis - izvēlēties atbilstošāko pretendentu </w:t>
      </w:r>
      <w:r w:rsidR="00293EC3" w:rsidRPr="00E55ED8">
        <w:rPr>
          <w:rFonts w:ascii="Calibri" w:hAnsi="Calibri" w:cs="Calibri"/>
          <w:sz w:val="24"/>
          <w:szCs w:val="24"/>
          <w:lang w:val="lv-LV"/>
        </w:rPr>
        <w:t>iekšējā auditora</w:t>
      </w:r>
      <w:r w:rsidRPr="00E55ED8">
        <w:rPr>
          <w:rFonts w:ascii="Calibri" w:hAnsi="Calibri" w:cs="Calibri"/>
          <w:sz w:val="24"/>
          <w:szCs w:val="24"/>
          <w:lang w:val="lv-LV"/>
        </w:rPr>
        <w:t xml:space="preserve"> amatam. </w:t>
      </w:r>
    </w:p>
    <w:p w14:paraId="46910BC2" w14:textId="0DDFB328" w:rsidR="00DA2290" w:rsidRPr="00E55ED8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="Calibri" w:hAnsi="Calibri" w:cs="Calibri"/>
          <w:sz w:val="24"/>
          <w:szCs w:val="24"/>
          <w:lang w:val="lv-LV"/>
        </w:rPr>
      </w:pPr>
      <w:r w:rsidRPr="00E55ED8">
        <w:rPr>
          <w:rFonts w:ascii="Calibri" w:hAnsi="Calibri" w:cs="Calibri"/>
          <w:sz w:val="24"/>
          <w:szCs w:val="24"/>
          <w:lang w:val="lv-LV"/>
        </w:rPr>
        <w:t xml:space="preserve">Konkursa uzdevums ir izvērtēt pretendentu profesionālo sagatavotību un atbilstību </w:t>
      </w:r>
      <w:r w:rsidR="00293EC3" w:rsidRPr="00E55ED8">
        <w:rPr>
          <w:rFonts w:ascii="Calibri" w:hAnsi="Calibri" w:cs="Calibri"/>
          <w:sz w:val="24"/>
          <w:szCs w:val="24"/>
          <w:lang w:val="lv-LV"/>
        </w:rPr>
        <w:t>iekšējā auditora</w:t>
      </w:r>
      <w:r w:rsidR="00414773" w:rsidRPr="00E55ED8">
        <w:rPr>
          <w:rFonts w:ascii="Calibri" w:hAnsi="Calibri" w:cs="Calibri"/>
          <w:sz w:val="24"/>
          <w:szCs w:val="24"/>
          <w:lang w:val="lv-LV"/>
        </w:rPr>
        <w:t xml:space="preserve"> </w:t>
      </w:r>
      <w:r w:rsidRPr="00E55ED8">
        <w:rPr>
          <w:rFonts w:ascii="Calibri" w:hAnsi="Calibri" w:cs="Calibri"/>
          <w:sz w:val="24"/>
          <w:szCs w:val="24"/>
          <w:lang w:val="lv-LV"/>
        </w:rPr>
        <w:t xml:space="preserve">amatam. </w:t>
      </w:r>
    </w:p>
    <w:p w14:paraId="6481B26A" w14:textId="769EFE09" w:rsidR="00DA2290" w:rsidRPr="00E55ED8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="Calibri" w:hAnsi="Calibri" w:cs="Calibri"/>
          <w:sz w:val="24"/>
          <w:szCs w:val="24"/>
          <w:lang w:val="lv-LV"/>
        </w:rPr>
      </w:pPr>
      <w:r w:rsidRPr="00E55ED8">
        <w:rPr>
          <w:rFonts w:ascii="Calibri" w:hAnsi="Calibri" w:cs="Calibri"/>
          <w:sz w:val="24"/>
          <w:szCs w:val="24"/>
          <w:lang w:val="lv-LV"/>
        </w:rPr>
        <w:t xml:space="preserve">Konkursa pretendentu vērtēšana notiek divās vai vairāk kārtās. </w:t>
      </w:r>
    </w:p>
    <w:p w14:paraId="34182ED2" w14:textId="4C848B8A" w:rsidR="00DA2290" w:rsidRPr="00E55ED8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="Calibri" w:hAnsi="Calibri" w:cs="Calibri"/>
          <w:sz w:val="24"/>
          <w:szCs w:val="24"/>
          <w:lang w:val="fi-FI"/>
        </w:rPr>
      </w:pPr>
      <w:r w:rsidRPr="00E55ED8">
        <w:rPr>
          <w:rFonts w:ascii="Calibri" w:hAnsi="Calibri" w:cs="Calibri"/>
          <w:sz w:val="24"/>
          <w:szCs w:val="24"/>
          <w:lang w:val="fi-FI"/>
        </w:rPr>
        <w:t xml:space="preserve">Pretendentu atlase notiek komisijas sēdēs, kuras protokolē komisijas sekretārs. </w:t>
      </w:r>
    </w:p>
    <w:p w14:paraId="1E10B0C7" w14:textId="4950E2B6" w:rsidR="00DA2290" w:rsidRPr="00D1237D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="Calibri" w:hAnsi="Calibri" w:cs="Calibri"/>
          <w:sz w:val="24"/>
          <w:szCs w:val="24"/>
        </w:rPr>
      </w:pPr>
      <w:r w:rsidRPr="00E55ED8">
        <w:rPr>
          <w:rFonts w:ascii="Calibri" w:hAnsi="Calibri" w:cs="Calibri"/>
          <w:sz w:val="24"/>
          <w:szCs w:val="24"/>
          <w:lang w:val="fi-FI"/>
        </w:rPr>
        <w:t xml:space="preserve">Konkursu organizē konkursa komisija (turpmāk - komisija) priekšsēdētāja un </w:t>
      </w:r>
      <w:r w:rsidR="004D461A" w:rsidRPr="00E55ED8">
        <w:rPr>
          <w:rFonts w:ascii="Calibri" w:hAnsi="Calibri" w:cs="Calibri"/>
          <w:sz w:val="24"/>
          <w:szCs w:val="24"/>
          <w:lang w:val="fi-FI"/>
        </w:rPr>
        <w:t>2</w:t>
      </w:r>
      <w:r w:rsidRPr="00E55ED8">
        <w:rPr>
          <w:rFonts w:ascii="Calibri" w:hAnsi="Calibri" w:cs="Calibri"/>
          <w:sz w:val="24"/>
          <w:szCs w:val="24"/>
          <w:lang w:val="fi-FI"/>
        </w:rPr>
        <w:t xml:space="preserve"> (</w:t>
      </w:r>
      <w:r w:rsidR="004D461A" w:rsidRPr="00E55ED8">
        <w:rPr>
          <w:rFonts w:ascii="Calibri" w:hAnsi="Calibri" w:cs="Calibri"/>
          <w:sz w:val="24"/>
          <w:szCs w:val="24"/>
          <w:lang w:val="fi-FI"/>
        </w:rPr>
        <w:t>divu</w:t>
      </w:r>
      <w:r w:rsidRPr="00E55ED8">
        <w:rPr>
          <w:rFonts w:ascii="Calibri" w:hAnsi="Calibri" w:cs="Calibri"/>
          <w:sz w:val="24"/>
          <w:szCs w:val="24"/>
          <w:lang w:val="fi-FI"/>
        </w:rPr>
        <w:t>) locekļu sastāvā, kas</w:t>
      </w:r>
      <w:r w:rsidRPr="00E55ED8">
        <w:rPr>
          <w:rFonts w:ascii="Calibri" w:hAnsi="Calibri" w:cs="Calibri"/>
          <w:spacing w:val="1"/>
          <w:sz w:val="24"/>
          <w:szCs w:val="24"/>
          <w:lang w:val="fi-FI"/>
        </w:rPr>
        <w:t xml:space="preserve"> </w:t>
      </w:r>
      <w:r w:rsidRPr="00E55ED8">
        <w:rPr>
          <w:rFonts w:ascii="Calibri" w:hAnsi="Calibri" w:cs="Calibri"/>
          <w:sz w:val="24"/>
          <w:szCs w:val="24"/>
          <w:lang w:val="fi-FI"/>
        </w:rPr>
        <w:t xml:space="preserve">izveidota ar </w:t>
      </w:r>
      <w:r w:rsidR="005A567D">
        <w:rPr>
          <w:rFonts w:ascii="Calibri" w:hAnsi="Calibri" w:cs="Calibri"/>
          <w:sz w:val="24"/>
          <w:szCs w:val="24"/>
          <w:lang w:val="fi-FI"/>
        </w:rPr>
        <w:t>pašvald</w:t>
      </w:r>
      <w:r w:rsidR="00D64C1A">
        <w:rPr>
          <w:rFonts w:ascii="Calibri" w:hAnsi="Calibri" w:cs="Calibri"/>
          <w:sz w:val="24"/>
          <w:szCs w:val="24"/>
          <w:lang w:val="fi-FI"/>
        </w:rPr>
        <w:t>ības izpilddirektora</w:t>
      </w:r>
      <w:r w:rsidRPr="00E55ED8">
        <w:rPr>
          <w:rFonts w:ascii="Calibri" w:hAnsi="Calibri" w:cs="Calibri"/>
          <w:sz w:val="24"/>
          <w:szCs w:val="24"/>
          <w:lang w:val="fi-FI"/>
        </w:rPr>
        <w:t xml:space="preserve"> rīkojumu. Komisijas sastāvs var tikt mainīts gadījumā, ja </w:t>
      </w:r>
      <w:r w:rsidRPr="00E55ED8">
        <w:rPr>
          <w:rFonts w:ascii="Calibri" w:hAnsi="Calibri" w:cs="Calibri"/>
          <w:spacing w:val="-57"/>
          <w:sz w:val="24"/>
          <w:szCs w:val="24"/>
          <w:lang w:val="fi-FI"/>
        </w:rPr>
        <w:t xml:space="preserve"> </w:t>
      </w:r>
      <w:r w:rsidRPr="00E55ED8">
        <w:rPr>
          <w:rFonts w:ascii="Calibri" w:hAnsi="Calibri" w:cs="Calibri"/>
          <w:sz w:val="24"/>
          <w:szCs w:val="24"/>
          <w:lang w:val="fi-FI"/>
        </w:rPr>
        <w:t>tam</w:t>
      </w:r>
      <w:r w:rsidRPr="00E55ED8">
        <w:rPr>
          <w:rFonts w:ascii="Calibri" w:hAnsi="Calibri" w:cs="Calibri"/>
          <w:spacing w:val="-1"/>
          <w:sz w:val="24"/>
          <w:szCs w:val="24"/>
          <w:lang w:val="fi-FI"/>
        </w:rPr>
        <w:t xml:space="preserve"> </w:t>
      </w:r>
      <w:r w:rsidRPr="00E55ED8">
        <w:rPr>
          <w:rFonts w:ascii="Calibri" w:hAnsi="Calibri" w:cs="Calibri"/>
          <w:sz w:val="24"/>
          <w:szCs w:val="24"/>
          <w:lang w:val="fi-FI"/>
        </w:rPr>
        <w:t>ir objektīvi iemesli.</w:t>
      </w:r>
      <w:r w:rsidR="00BB7C77" w:rsidRPr="00E55ED8">
        <w:rPr>
          <w:rFonts w:ascii="Calibri" w:hAnsi="Calibri" w:cs="Calibri"/>
          <w:sz w:val="24"/>
          <w:szCs w:val="24"/>
          <w:lang w:val="fi-FI"/>
        </w:rPr>
        <w:t xml:space="preserve"> </w:t>
      </w:r>
      <w:proofErr w:type="spellStart"/>
      <w:r w:rsidR="00BB7C77" w:rsidRPr="00D1237D">
        <w:rPr>
          <w:rFonts w:ascii="Calibri" w:hAnsi="Calibri" w:cs="Calibri"/>
          <w:sz w:val="24"/>
          <w:szCs w:val="24"/>
        </w:rPr>
        <w:t>Komisijas</w:t>
      </w:r>
      <w:proofErr w:type="spellEnd"/>
      <w:r w:rsidR="00BB7C77"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B7C77" w:rsidRPr="00D1237D">
        <w:rPr>
          <w:rFonts w:ascii="Calibri" w:hAnsi="Calibri" w:cs="Calibri"/>
          <w:sz w:val="24"/>
          <w:szCs w:val="24"/>
        </w:rPr>
        <w:t>sēdes</w:t>
      </w:r>
      <w:proofErr w:type="spellEnd"/>
      <w:r w:rsidR="00BB7C77" w:rsidRPr="00D1237D">
        <w:rPr>
          <w:rFonts w:ascii="Calibri" w:hAnsi="Calibri" w:cs="Calibri"/>
          <w:sz w:val="24"/>
          <w:szCs w:val="24"/>
        </w:rPr>
        <w:t xml:space="preserve"> vada </w:t>
      </w:r>
      <w:proofErr w:type="spellStart"/>
      <w:r w:rsidR="00BB7C77" w:rsidRPr="00D1237D">
        <w:rPr>
          <w:rFonts w:ascii="Calibri" w:hAnsi="Calibri" w:cs="Calibri"/>
          <w:sz w:val="24"/>
          <w:szCs w:val="24"/>
        </w:rPr>
        <w:t>komisijas</w:t>
      </w:r>
      <w:proofErr w:type="spellEnd"/>
      <w:r w:rsidR="00BB7C77"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B7C77" w:rsidRPr="00D1237D">
        <w:rPr>
          <w:rFonts w:ascii="Calibri" w:hAnsi="Calibri" w:cs="Calibri"/>
          <w:sz w:val="24"/>
          <w:szCs w:val="24"/>
        </w:rPr>
        <w:t>priekšsēdētājs</w:t>
      </w:r>
      <w:proofErr w:type="spellEnd"/>
      <w:r w:rsidR="5491CE97" w:rsidRPr="00D1237D">
        <w:rPr>
          <w:rFonts w:ascii="Calibri" w:hAnsi="Calibri" w:cs="Calibri"/>
          <w:sz w:val="24"/>
          <w:szCs w:val="24"/>
        </w:rPr>
        <w:t>.</w:t>
      </w:r>
    </w:p>
    <w:p w14:paraId="2E5736AC" w14:textId="61D8F154" w:rsidR="00DA2290" w:rsidRPr="00D1237D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="Calibri" w:hAnsi="Calibri" w:cs="Calibri"/>
          <w:b/>
          <w:sz w:val="24"/>
          <w:szCs w:val="24"/>
        </w:rPr>
      </w:pPr>
      <w:proofErr w:type="spellStart"/>
      <w:r w:rsidRPr="00D1237D">
        <w:rPr>
          <w:rFonts w:ascii="Calibri" w:hAnsi="Calibri" w:cs="Calibri"/>
          <w:sz w:val="24"/>
          <w:szCs w:val="24"/>
        </w:rPr>
        <w:t>Pretendenta</w:t>
      </w:r>
      <w:proofErr w:type="spellEnd"/>
      <w:r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1237D">
        <w:rPr>
          <w:rFonts w:ascii="Calibri" w:hAnsi="Calibri" w:cs="Calibri"/>
          <w:sz w:val="24"/>
          <w:szCs w:val="24"/>
        </w:rPr>
        <w:t>atbilstību</w:t>
      </w:r>
      <w:proofErr w:type="spellEnd"/>
      <w:r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33A" w:rsidRPr="00D1237D">
        <w:rPr>
          <w:rFonts w:ascii="Calibri" w:hAnsi="Calibri" w:cs="Calibri"/>
          <w:sz w:val="24"/>
          <w:szCs w:val="24"/>
        </w:rPr>
        <w:t>iekšējā</w:t>
      </w:r>
      <w:proofErr w:type="spellEnd"/>
      <w:r w:rsidR="004E033A"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E033A" w:rsidRPr="00D1237D">
        <w:rPr>
          <w:rFonts w:ascii="Calibri" w:hAnsi="Calibri" w:cs="Calibri"/>
          <w:sz w:val="24"/>
          <w:szCs w:val="24"/>
        </w:rPr>
        <w:t>auditora</w:t>
      </w:r>
      <w:proofErr w:type="spellEnd"/>
      <w:r w:rsidR="00414773"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1237D">
        <w:rPr>
          <w:rFonts w:ascii="Calibri" w:hAnsi="Calibri" w:cs="Calibri"/>
          <w:sz w:val="24"/>
          <w:szCs w:val="24"/>
        </w:rPr>
        <w:t>amata</w:t>
      </w:r>
      <w:proofErr w:type="spellEnd"/>
      <w:r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1237D">
        <w:rPr>
          <w:rFonts w:ascii="Calibri" w:hAnsi="Calibri" w:cs="Calibri"/>
          <w:sz w:val="24"/>
          <w:szCs w:val="24"/>
        </w:rPr>
        <w:t>prasībām</w:t>
      </w:r>
      <w:proofErr w:type="spellEnd"/>
      <w:r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1237D">
        <w:rPr>
          <w:rFonts w:ascii="Calibri" w:hAnsi="Calibri" w:cs="Calibri"/>
          <w:sz w:val="24"/>
          <w:szCs w:val="24"/>
        </w:rPr>
        <w:t>nosaka</w:t>
      </w:r>
      <w:proofErr w:type="spellEnd"/>
      <w:r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1237D">
        <w:rPr>
          <w:rFonts w:ascii="Calibri" w:hAnsi="Calibri" w:cs="Calibri"/>
          <w:sz w:val="24"/>
          <w:szCs w:val="24"/>
        </w:rPr>
        <w:t>atbilstoši</w:t>
      </w:r>
      <w:proofErr w:type="spellEnd"/>
      <w:r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1237D">
        <w:rPr>
          <w:rFonts w:ascii="Calibri" w:hAnsi="Calibri" w:cs="Calibri"/>
          <w:sz w:val="24"/>
          <w:szCs w:val="24"/>
        </w:rPr>
        <w:t>šajā</w:t>
      </w:r>
      <w:proofErr w:type="spellEnd"/>
      <w:r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1237D">
        <w:rPr>
          <w:rFonts w:ascii="Calibri" w:hAnsi="Calibri" w:cs="Calibri"/>
          <w:sz w:val="24"/>
          <w:szCs w:val="24"/>
        </w:rPr>
        <w:t>Nolikumā</w:t>
      </w:r>
      <w:proofErr w:type="spellEnd"/>
      <w:r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1237D">
        <w:rPr>
          <w:rFonts w:ascii="Calibri" w:hAnsi="Calibri" w:cs="Calibri"/>
          <w:sz w:val="24"/>
          <w:szCs w:val="24"/>
        </w:rPr>
        <w:t>noteiktajiem</w:t>
      </w:r>
      <w:proofErr w:type="spellEnd"/>
      <w:r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1237D">
        <w:rPr>
          <w:rFonts w:ascii="Calibri" w:hAnsi="Calibri" w:cs="Calibri"/>
          <w:sz w:val="24"/>
          <w:szCs w:val="24"/>
        </w:rPr>
        <w:t>vērtēšanas</w:t>
      </w:r>
      <w:proofErr w:type="spellEnd"/>
      <w:r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1237D">
        <w:rPr>
          <w:rFonts w:ascii="Calibri" w:hAnsi="Calibri" w:cs="Calibri"/>
          <w:sz w:val="24"/>
          <w:szCs w:val="24"/>
        </w:rPr>
        <w:t>kritērijiem</w:t>
      </w:r>
      <w:proofErr w:type="spellEnd"/>
      <w:r w:rsidRPr="00D1237D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D1237D">
        <w:rPr>
          <w:rFonts w:ascii="Calibri" w:hAnsi="Calibri" w:cs="Calibri"/>
          <w:sz w:val="24"/>
          <w:szCs w:val="24"/>
        </w:rPr>
        <w:t>pretendenta</w:t>
      </w:r>
      <w:proofErr w:type="spellEnd"/>
      <w:r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1237D">
        <w:rPr>
          <w:rFonts w:ascii="Calibri" w:hAnsi="Calibri" w:cs="Calibri"/>
          <w:sz w:val="24"/>
          <w:szCs w:val="24"/>
        </w:rPr>
        <w:t>iesniegtajiem</w:t>
      </w:r>
      <w:proofErr w:type="spellEnd"/>
      <w:r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1237D">
        <w:rPr>
          <w:rFonts w:ascii="Calibri" w:hAnsi="Calibri" w:cs="Calibri"/>
          <w:sz w:val="24"/>
          <w:szCs w:val="24"/>
        </w:rPr>
        <w:t>dokumentiem</w:t>
      </w:r>
      <w:proofErr w:type="spellEnd"/>
      <w:r w:rsidRPr="00D1237D">
        <w:rPr>
          <w:rFonts w:ascii="Calibri" w:hAnsi="Calibri" w:cs="Calibri"/>
          <w:sz w:val="24"/>
          <w:szCs w:val="24"/>
        </w:rPr>
        <w:t>.</w:t>
      </w:r>
    </w:p>
    <w:p w14:paraId="24E3FB44" w14:textId="3919B28B" w:rsidR="00E7142B" w:rsidRPr="00D1237D" w:rsidRDefault="000E2AAE" w:rsidP="00FC6BAF">
      <w:pPr>
        <w:pStyle w:val="Sarakstarindkopa"/>
        <w:numPr>
          <w:ilvl w:val="0"/>
          <w:numId w:val="15"/>
        </w:numPr>
        <w:ind w:left="851" w:right="49" w:hanging="491"/>
        <w:rPr>
          <w:rFonts w:ascii="Calibri" w:hAnsi="Calibri" w:cs="Calibri"/>
          <w:sz w:val="24"/>
          <w:szCs w:val="24"/>
        </w:rPr>
      </w:pPr>
      <w:proofErr w:type="spellStart"/>
      <w:r w:rsidRPr="00D1237D">
        <w:rPr>
          <w:rFonts w:ascii="Calibri" w:hAnsi="Calibri" w:cs="Calibri"/>
          <w:sz w:val="24"/>
          <w:szCs w:val="24"/>
        </w:rPr>
        <w:t>D</w:t>
      </w:r>
      <w:r w:rsidR="00371FB0" w:rsidRPr="00D1237D">
        <w:rPr>
          <w:rFonts w:ascii="Calibri" w:hAnsi="Calibri" w:cs="Calibri"/>
          <w:sz w:val="24"/>
          <w:szCs w:val="24"/>
        </w:rPr>
        <w:t>arba</w:t>
      </w:r>
      <w:proofErr w:type="spellEnd"/>
      <w:r w:rsidR="00371FB0"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D1237D">
        <w:rPr>
          <w:rFonts w:ascii="Calibri" w:hAnsi="Calibri" w:cs="Calibri"/>
          <w:sz w:val="24"/>
          <w:szCs w:val="24"/>
        </w:rPr>
        <w:t>sludinājums</w:t>
      </w:r>
      <w:proofErr w:type="spellEnd"/>
      <w:r w:rsidR="00371FB0"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D1237D">
        <w:rPr>
          <w:rFonts w:ascii="Calibri" w:hAnsi="Calibri" w:cs="Calibri"/>
          <w:sz w:val="24"/>
          <w:szCs w:val="24"/>
        </w:rPr>
        <w:t>tiek</w:t>
      </w:r>
      <w:proofErr w:type="spellEnd"/>
      <w:r w:rsidR="00371FB0"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D1237D">
        <w:rPr>
          <w:rFonts w:ascii="Calibri" w:hAnsi="Calibri" w:cs="Calibri"/>
          <w:sz w:val="24"/>
          <w:szCs w:val="24"/>
        </w:rPr>
        <w:t>publicēts</w:t>
      </w:r>
      <w:proofErr w:type="spellEnd"/>
      <w:r w:rsidR="00371FB0"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D1237D">
        <w:rPr>
          <w:rFonts w:ascii="Calibri" w:hAnsi="Calibri" w:cs="Calibri"/>
          <w:sz w:val="24"/>
          <w:szCs w:val="24"/>
        </w:rPr>
        <w:t>Cēsu</w:t>
      </w:r>
      <w:proofErr w:type="spellEnd"/>
      <w:r w:rsidR="00371FB0"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D1237D">
        <w:rPr>
          <w:rFonts w:ascii="Calibri" w:hAnsi="Calibri" w:cs="Calibri"/>
          <w:sz w:val="24"/>
          <w:szCs w:val="24"/>
        </w:rPr>
        <w:t>novada</w:t>
      </w:r>
      <w:proofErr w:type="spellEnd"/>
      <w:r w:rsidR="00371FB0"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D1237D">
        <w:rPr>
          <w:rFonts w:ascii="Calibri" w:hAnsi="Calibri" w:cs="Calibri"/>
          <w:sz w:val="24"/>
          <w:szCs w:val="24"/>
        </w:rPr>
        <w:t>pašvaldības</w:t>
      </w:r>
      <w:proofErr w:type="spellEnd"/>
      <w:r w:rsidR="00371FB0" w:rsidRPr="00D1237D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="00371FB0" w:rsidRPr="00D1237D">
        <w:rPr>
          <w:rFonts w:ascii="Calibri" w:hAnsi="Calibri" w:cs="Calibri"/>
          <w:sz w:val="24"/>
          <w:szCs w:val="24"/>
        </w:rPr>
        <w:t>interneta</w:t>
      </w:r>
      <w:proofErr w:type="spellEnd"/>
      <w:r w:rsidR="00371FB0"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D1237D">
        <w:rPr>
          <w:rFonts w:ascii="Calibri" w:hAnsi="Calibri" w:cs="Calibri"/>
          <w:sz w:val="24"/>
          <w:szCs w:val="24"/>
        </w:rPr>
        <w:t>vietnē</w:t>
      </w:r>
      <w:proofErr w:type="spellEnd"/>
      <w:r w:rsidR="00371FB0" w:rsidRPr="00D1237D">
        <w:rPr>
          <w:rFonts w:ascii="Calibri" w:hAnsi="Calibri" w:cs="Calibri"/>
          <w:color w:val="0563C1"/>
          <w:sz w:val="24"/>
          <w:szCs w:val="24"/>
        </w:rPr>
        <w:t xml:space="preserve"> </w:t>
      </w:r>
      <w:hyperlink r:id="rId7" w:history="1">
        <w:r w:rsidR="00EE31BA" w:rsidRPr="00D1237D">
          <w:rPr>
            <w:rStyle w:val="Hipersaite"/>
            <w:rFonts w:ascii="Calibri" w:hAnsi="Calibri" w:cs="Calibri"/>
            <w:sz w:val="24"/>
            <w:szCs w:val="24"/>
          </w:rPr>
          <w:t>www.cesis.lv</w:t>
        </w:r>
      </w:hyperlink>
      <w:r w:rsidR="00371FB0" w:rsidRPr="00D1237D">
        <w:rPr>
          <w:rFonts w:ascii="Calibri" w:hAnsi="Calibri" w:cs="Calibri"/>
          <w:color w:val="0563C1"/>
          <w:sz w:val="24"/>
          <w:szCs w:val="24"/>
        </w:rPr>
        <w:t xml:space="preserve"> </w:t>
      </w:r>
      <w:proofErr w:type="spellStart"/>
      <w:r w:rsidR="00371FB0" w:rsidRPr="00D1237D">
        <w:rPr>
          <w:rFonts w:ascii="Calibri" w:hAnsi="Calibri" w:cs="Calibri"/>
          <w:sz w:val="24"/>
          <w:szCs w:val="24"/>
        </w:rPr>
        <w:t>sadaļā</w:t>
      </w:r>
      <w:proofErr w:type="spellEnd"/>
      <w:r w:rsidR="00371FB0" w:rsidRPr="00D1237D">
        <w:rPr>
          <w:rFonts w:ascii="Calibri" w:hAnsi="Calibri" w:cs="Calibri"/>
          <w:sz w:val="24"/>
          <w:szCs w:val="24"/>
        </w:rPr>
        <w:t xml:space="preserve"> „</w:t>
      </w:r>
      <w:proofErr w:type="spellStart"/>
      <w:r w:rsidR="00371FB0" w:rsidRPr="00D1237D">
        <w:rPr>
          <w:rFonts w:ascii="Calibri" w:hAnsi="Calibri" w:cs="Calibri"/>
          <w:sz w:val="24"/>
          <w:szCs w:val="24"/>
        </w:rPr>
        <w:t>Vakances</w:t>
      </w:r>
      <w:proofErr w:type="spellEnd"/>
      <w:r w:rsidR="00371FB0" w:rsidRPr="00D1237D">
        <w:rPr>
          <w:rFonts w:ascii="Calibri" w:hAnsi="Calibri" w:cs="Calibri"/>
          <w:sz w:val="24"/>
          <w:szCs w:val="24"/>
        </w:rPr>
        <w:t>”</w:t>
      </w:r>
      <w:r w:rsidR="00441397" w:rsidRPr="00D1237D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="00441397" w:rsidRPr="00D1237D">
        <w:rPr>
          <w:rFonts w:ascii="Calibri" w:hAnsi="Calibri" w:cs="Calibri"/>
          <w:sz w:val="24"/>
          <w:szCs w:val="24"/>
        </w:rPr>
        <w:t>Cēsu</w:t>
      </w:r>
      <w:proofErr w:type="spellEnd"/>
      <w:r w:rsidR="00441397"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41397" w:rsidRPr="00D1237D">
        <w:rPr>
          <w:rFonts w:ascii="Calibri" w:hAnsi="Calibri" w:cs="Calibri"/>
          <w:sz w:val="24"/>
          <w:szCs w:val="24"/>
        </w:rPr>
        <w:t>novada</w:t>
      </w:r>
      <w:proofErr w:type="spellEnd"/>
      <w:r w:rsidR="00441397"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816F6" w:rsidRPr="00D1237D">
        <w:rPr>
          <w:rFonts w:ascii="Calibri" w:hAnsi="Calibri" w:cs="Calibri"/>
          <w:sz w:val="24"/>
          <w:szCs w:val="24"/>
        </w:rPr>
        <w:t>pašvaldības</w:t>
      </w:r>
      <w:proofErr w:type="spellEnd"/>
      <w:r w:rsidR="00A816F6"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41397" w:rsidRPr="00D1237D">
        <w:rPr>
          <w:rFonts w:ascii="Calibri" w:hAnsi="Calibri" w:cs="Calibri"/>
          <w:sz w:val="24"/>
          <w:szCs w:val="24"/>
        </w:rPr>
        <w:t>sociālajos</w:t>
      </w:r>
      <w:proofErr w:type="spellEnd"/>
      <w:r w:rsidR="00441397"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41397" w:rsidRPr="00D1237D">
        <w:rPr>
          <w:rFonts w:ascii="Calibri" w:hAnsi="Calibri" w:cs="Calibri"/>
          <w:sz w:val="24"/>
          <w:szCs w:val="24"/>
        </w:rPr>
        <w:t>saziņas</w:t>
      </w:r>
      <w:proofErr w:type="spellEnd"/>
      <w:r w:rsidR="00441397"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41397" w:rsidRPr="00D1237D">
        <w:rPr>
          <w:rFonts w:ascii="Calibri" w:hAnsi="Calibri" w:cs="Calibri"/>
          <w:sz w:val="24"/>
          <w:szCs w:val="24"/>
        </w:rPr>
        <w:t>līdzekļos</w:t>
      </w:r>
      <w:proofErr w:type="spellEnd"/>
      <w:r w:rsidR="00441397" w:rsidRPr="00D1237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441397" w:rsidRPr="00D1237D">
        <w:rPr>
          <w:rFonts w:ascii="Calibri" w:hAnsi="Calibri" w:cs="Calibri"/>
          <w:sz w:val="24"/>
          <w:szCs w:val="24"/>
        </w:rPr>
        <w:t>platformās</w:t>
      </w:r>
      <w:proofErr w:type="spellEnd"/>
      <w:r w:rsidR="00441397" w:rsidRPr="00D1237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441397" w:rsidRPr="00D1237D">
        <w:rPr>
          <w:rFonts w:ascii="Calibri" w:hAnsi="Calibri" w:cs="Calibri"/>
          <w:sz w:val="24"/>
          <w:szCs w:val="24"/>
        </w:rPr>
        <w:t>informatīvajos</w:t>
      </w:r>
      <w:proofErr w:type="spellEnd"/>
      <w:r w:rsidR="00441397"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41397" w:rsidRPr="00D1237D">
        <w:rPr>
          <w:rFonts w:ascii="Calibri" w:hAnsi="Calibri" w:cs="Calibri"/>
          <w:sz w:val="24"/>
          <w:szCs w:val="24"/>
        </w:rPr>
        <w:t>izdevumos</w:t>
      </w:r>
      <w:proofErr w:type="spellEnd"/>
      <w:r w:rsidR="00371FB0" w:rsidRPr="00D1237D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="00371FB0" w:rsidRPr="00D1237D">
        <w:rPr>
          <w:rFonts w:ascii="Calibri" w:hAnsi="Calibri" w:cs="Calibri"/>
          <w:sz w:val="24"/>
          <w:szCs w:val="24"/>
        </w:rPr>
        <w:t>Darba</w:t>
      </w:r>
      <w:proofErr w:type="spellEnd"/>
      <w:r w:rsidR="00371FB0"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D1237D">
        <w:rPr>
          <w:rFonts w:ascii="Calibri" w:hAnsi="Calibri" w:cs="Calibri"/>
          <w:sz w:val="24"/>
          <w:szCs w:val="24"/>
        </w:rPr>
        <w:t>sludinājums</w:t>
      </w:r>
      <w:proofErr w:type="spellEnd"/>
      <w:r w:rsidR="00371FB0"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D1237D">
        <w:rPr>
          <w:rFonts w:ascii="Calibri" w:hAnsi="Calibri" w:cs="Calibri"/>
          <w:sz w:val="24"/>
          <w:szCs w:val="24"/>
        </w:rPr>
        <w:t>tiek</w:t>
      </w:r>
      <w:proofErr w:type="spellEnd"/>
      <w:r w:rsidR="00371FB0"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D1237D">
        <w:rPr>
          <w:rFonts w:ascii="Calibri" w:hAnsi="Calibri" w:cs="Calibri"/>
          <w:sz w:val="24"/>
          <w:szCs w:val="24"/>
        </w:rPr>
        <w:t>publicēts</w:t>
      </w:r>
      <w:proofErr w:type="spellEnd"/>
      <w:r w:rsidR="00371FB0" w:rsidRPr="00D1237D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="00371FB0" w:rsidRPr="00D1237D">
        <w:rPr>
          <w:rFonts w:ascii="Calibri" w:hAnsi="Calibri" w:cs="Calibri"/>
          <w:sz w:val="24"/>
          <w:szCs w:val="24"/>
        </w:rPr>
        <w:t>Nodarbinātības</w:t>
      </w:r>
      <w:proofErr w:type="spellEnd"/>
      <w:r w:rsidR="00371FB0"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D1237D">
        <w:rPr>
          <w:rFonts w:ascii="Calibri" w:hAnsi="Calibri" w:cs="Calibri"/>
          <w:sz w:val="24"/>
          <w:szCs w:val="24"/>
        </w:rPr>
        <w:t>valsts</w:t>
      </w:r>
      <w:proofErr w:type="spellEnd"/>
      <w:r w:rsidR="00371FB0"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D1237D">
        <w:rPr>
          <w:rFonts w:ascii="Calibri" w:hAnsi="Calibri" w:cs="Calibri"/>
          <w:sz w:val="24"/>
          <w:szCs w:val="24"/>
        </w:rPr>
        <w:t>aģentūras</w:t>
      </w:r>
      <w:proofErr w:type="spellEnd"/>
      <w:r w:rsidR="00371FB0" w:rsidRPr="00D1237D">
        <w:rPr>
          <w:rFonts w:ascii="Calibri" w:hAnsi="Calibri" w:cs="Calibri"/>
          <w:sz w:val="24"/>
          <w:szCs w:val="24"/>
        </w:rPr>
        <w:t xml:space="preserve"> </w:t>
      </w:r>
      <w:r w:rsidR="00CB7F5F" w:rsidRPr="00D1237D">
        <w:rPr>
          <w:rFonts w:ascii="Calibri" w:hAnsi="Calibri" w:cs="Calibri"/>
          <w:sz w:val="24"/>
          <w:szCs w:val="24"/>
        </w:rPr>
        <w:t xml:space="preserve">CV un </w:t>
      </w:r>
      <w:proofErr w:type="spellStart"/>
      <w:r w:rsidR="00075A12" w:rsidRPr="00D1237D">
        <w:rPr>
          <w:rFonts w:ascii="Calibri" w:hAnsi="Calibri" w:cs="Calibri"/>
          <w:sz w:val="24"/>
          <w:szCs w:val="24"/>
        </w:rPr>
        <w:t>V</w:t>
      </w:r>
      <w:r w:rsidR="00371FB0" w:rsidRPr="00D1237D">
        <w:rPr>
          <w:rFonts w:ascii="Calibri" w:hAnsi="Calibri" w:cs="Calibri"/>
          <w:sz w:val="24"/>
          <w:szCs w:val="24"/>
        </w:rPr>
        <w:t>akanču</w:t>
      </w:r>
      <w:proofErr w:type="spellEnd"/>
      <w:r w:rsidR="00371FB0"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75A12" w:rsidRPr="00D1237D">
        <w:rPr>
          <w:rFonts w:ascii="Calibri" w:hAnsi="Calibri" w:cs="Calibri"/>
          <w:sz w:val="24"/>
          <w:szCs w:val="24"/>
        </w:rPr>
        <w:t>P</w:t>
      </w:r>
      <w:r w:rsidR="00371FB0" w:rsidRPr="00D1237D">
        <w:rPr>
          <w:rFonts w:ascii="Calibri" w:hAnsi="Calibri" w:cs="Calibri"/>
          <w:sz w:val="24"/>
          <w:szCs w:val="24"/>
        </w:rPr>
        <w:t>ortālā</w:t>
      </w:r>
      <w:proofErr w:type="spellEnd"/>
      <w:r w:rsidR="00075A12" w:rsidRPr="00D1237D">
        <w:rPr>
          <w:rFonts w:ascii="Calibri" w:hAnsi="Calibri" w:cs="Calibri"/>
          <w:sz w:val="24"/>
          <w:szCs w:val="24"/>
        </w:rPr>
        <w:t xml:space="preserve"> (CVVP)</w:t>
      </w:r>
      <w:r w:rsidRPr="00D1237D">
        <w:rPr>
          <w:rFonts w:ascii="Calibri" w:hAnsi="Calibri" w:cs="Calibri"/>
          <w:sz w:val="24"/>
          <w:szCs w:val="24"/>
        </w:rPr>
        <w:t>.</w:t>
      </w:r>
    </w:p>
    <w:p w14:paraId="4515E7FB" w14:textId="77777777" w:rsidR="000C74BB" w:rsidRPr="00ED1644" w:rsidRDefault="000C74BB" w:rsidP="000C74BB">
      <w:pPr>
        <w:pStyle w:val="Sarakstarindkopa"/>
        <w:ind w:left="720" w:right="49" w:firstLine="0"/>
        <w:rPr>
          <w:rFonts w:ascii="Calibri" w:hAnsi="Calibri" w:cs="Calibri"/>
          <w:sz w:val="20"/>
          <w:szCs w:val="20"/>
        </w:rPr>
      </w:pPr>
    </w:p>
    <w:p w14:paraId="4F7D87FC" w14:textId="1B2B61EC" w:rsidR="00371FB0" w:rsidRPr="00D1237D" w:rsidRDefault="00305177" w:rsidP="00305177">
      <w:pPr>
        <w:pStyle w:val="Virsraksts1"/>
        <w:ind w:hanging="601"/>
        <w:jc w:val="center"/>
        <w:rPr>
          <w:rFonts w:ascii="Calibri" w:hAnsi="Calibri" w:cs="Calibri"/>
          <w:lang w:val="lv-LV"/>
        </w:rPr>
      </w:pPr>
      <w:r w:rsidRPr="00D1237D">
        <w:rPr>
          <w:rFonts w:ascii="Calibri" w:hAnsi="Calibri" w:cs="Calibri"/>
          <w:lang w:val="lv-LV"/>
        </w:rPr>
        <w:t xml:space="preserve">II </w:t>
      </w:r>
      <w:r w:rsidR="00A66F32" w:rsidRPr="00D1237D">
        <w:rPr>
          <w:rFonts w:ascii="Calibri" w:hAnsi="Calibri" w:cs="Calibri"/>
          <w:lang w:val="lv-LV"/>
        </w:rPr>
        <w:t>Iekšējā auditora</w:t>
      </w:r>
      <w:r w:rsidR="00E84C31" w:rsidRPr="00D1237D">
        <w:rPr>
          <w:rFonts w:ascii="Calibri" w:hAnsi="Calibri" w:cs="Calibri"/>
          <w:lang w:val="lv-LV"/>
        </w:rPr>
        <w:t xml:space="preserve"> </w:t>
      </w:r>
      <w:r w:rsidR="00371FB0" w:rsidRPr="00D1237D">
        <w:rPr>
          <w:rFonts w:ascii="Calibri" w:hAnsi="Calibri" w:cs="Calibri"/>
          <w:lang w:val="lv-LV"/>
        </w:rPr>
        <w:t>galvenie</w:t>
      </w:r>
      <w:r w:rsidR="00371FB0" w:rsidRPr="00D1237D">
        <w:rPr>
          <w:rFonts w:ascii="Calibri" w:hAnsi="Calibri" w:cs="Calibri"/>
          <w:spacing w:val="-2"/>
          <w:lang w:val="lv-LV"/>
        </w:rPr>
        <w:t xml:space="preserve"> </w:t>
      </w:r>
      <w:r w:rsidR="00371FB0" w:rsidRPr="00D1237D">
        <w:rPr>
          <w:rFonts w:ascii="Calibri" w:hAnsi="Calibri" w:cs="Calibri"/>
          <w:lang w:val="lv-LV"/>
        </w:rPr>
        <w:t>amata</w:t>
      </w:r>
      <w:r w:rsidR="00371FB0" w:rsidRPr="00D1237D">
        <w:rPr>
          <w:rFonts w:ascii="Calibri" w:hAnsi="Calibri" w:cs="Calibri"/>
          <w:spacing w:val="-2"/>
          <w:lang w:val="lv-LV"/>
        </w:rPr>
        <w:t xml:space="preserve"> </w:t>
      </w:r>
      <w:r w:rsidR="00371FB0" w:rsidRPr="00D1237D">
        <w:rPr>
          <w:rFonts w:ascii="Calibri" w:hAnsi="Calibri" w:cs="Calibri"/>
          <w:lang w:val="lv-LV"/>
        </w:rPr>
        <w:t>pienākumi</w:t>
      </w:r>
      <w:r w:rsidR="00371FB0" w:rsidRPr="00D1237D">
        <w:rPr>
          <w:rFonts w:ascii="Calibri" w:hAnsi="Calibri" w:cs="Calibri"/>
          <w:spacing w:val="-3"/>
          <w:lang w:val="lv-LV"/>
        </w:rPr>
        <w:t xml:space="preserve"> </w:t>
      </w:r>
      <w:r w:rsidR="00371FB0" w:rsidRPr="00D1237D">
        <w:rPr>
          <w:rFonts w:ascii="Calibri" w:hAnsi="Calibri" w:cs="Calibri"/>
          <w:lang w:val="lv-LV"/>
        </w:rPr>
        <w:t>un</w:t>
      </w:r>
      <w:r w:rsidR="00371FB0" w:rsidRPr="00D1237D">
        <w:rPr>
          <w:rFonts w:ascii="Calibri" w:hAnsi="Calibri" w:cs="Calibri"/>
          <w:spacing w:val="-3"/>
          <w:lang w:val="lv-LV"/>
        </w:rPr>
        <w:t xml:space="preserve"> </w:t>
      </w:r>
      <w:r w:rsidR="00371FB0" w:rsidRPr="00D1237D">
        <w:rPr>
          <w:rFonts w:ascii="Calibri" w:hAnsi="Calibri" w:cs="Calibri"/>
          <w:lang w:val="lv-LV"/>
        </w:rPr>
        <w:t>pretendentiem</w:t>
      </w:r>
      <w:r w:rsidR="00371FB0" w:rsidRPr="00D1237D">
        <w:rPr>
          <w:rFonts w:ascii="Calibri" w:hAnsi="Calibri" w:cs="Calibri"/>
          <w:spacing w:val="-6"/>
          <w:lang w:val="lv-LV"/>
        </w:rPr>
        <w:t xml:space="preserve"> </w:t>
      </w:r>
      <w:r w:rsidR="00371FB0" w:rsidRPr="00D1237D">
        <w:rPr>
          <w:rFonts w:ascii="Calibri" w:hAnsi="Calibri" w:cs="Calibri"/>
          <w:lang w:val="lv-LV"/>
        </w:rPr>
        <w:t>izvirzītās</w:t>
      </w:r>
      <w:r w:rsidR="00371FB0" w:rsidRPr="00D1237D">
        <w:rPr>
          <w:rFonts w:ascii="Calibri" w:hAnsi="Calibri" w:cs="Calibri"/>
          <w:spacing w:val="-3"/>
          <w:lang w:val="lv-LV"/>
        </w:rPr>
        <w:t xml:space="preserve"> </w:t>
      </w:r>
      <w:r w:rsidR="00371FB0" w:rsidRPr="00D1237D">
        <w:rPr>
          <w:rFonts w:ascii="Calibri" w:hAnsi="Calibri" w:cs="Calibri"/>
          <w:lang w:val="lv-LV"/>
        </w:rPr>
        <w:t>prasības</w:t>
      </w:r>
    </w:p>
    <w:p w14:paraId="4B4199A6" w14:textId="77777777" w:rsidR="00253A48" w:rsidRPr="00ED1644" w:rsidRDefault="00253A48" w:rsidP="00B239A9">
      <w:pPr>
        <w:pStyle w:val="Virsraksts1"/>
        <w:ind w:left="0" w:firstLine="0"/>
        <w:jc w:val="center"/>
        <w:rPr>
          <w:rFonts w:ascii="Calibri" w:hAnsi="Calibri" w:cs="Calibri"/>
          <w:sz w:val="16"/>
          <w:szCs w:val="16"/>
          <w:lang w:val="lv-LV"/>
        </w:rPr>
      </w:pPr>
    </w:p>
    <w:p w14:paraId="31C0056D" w14:textId="32AD34A0" w:rsidR="005245D8" w:rsidRDefault="00A66F32" w:rsidP="00FC6BAF">
      <w:pPr>
        <w:pStyle w:val="Sarakstarindkopa"/>
        <w:numPr>
          <w:ilvl w:val="0"/>
          <w:numId w:val="15"/>
        </w:numPr>
        <w:ind w:left="851" w:hanging="491"/>
        <w:rPr>
          <w:rFonts w:ascii="Calibri" w:hAnsi="Calibri" w:cs="Calibri"/>
          <w:bCs/>
          <w:sz w:val="24"/>
          <w:szCs w:val="24"/>
        </w:rPr>
      </w:pPr>
      <w:proofErr w:type="spellStart"/>
      <w:r w:rsidRPr="00D1237D">
        <w:rPr>
          <w:rFonts w:ascii="Calibri" w:hAnsi="Calibri" w:cs="Calibri"/>
          <w:sz w:val="24"/>
          <w:szCs w:val="24"/>
        </w:rPr>
        <w:t>Iek</w:t>
      </w:r>
      <w:r w:rsidR="00FB6F1C" w:rsidRPr="00D1237D">
        <w:rPr>
          <w:rFonts w:ascii="Calibri" w:hAnsi="Calibri" w:cs="Calibri"/>
          <w:sz w:val="24"/>
          <w:szCs w:val="24"/>
        </w:rPr>
        <w:t>šējā</w:t>
      </w:r>
      <w:proofErr w:type="spellEnd"/>
      <w:r w:rsidR="00FB6F1C"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B6F1C" w:rsidRPr="00D1237D">
        <w:rPr>
          <w:rFonts w:ascii="Calibri" w:hAnsi="Calibri" w:cs="Calibri"/>
          <w:sz w:val="24"/>
          <w:szCs w:val="24"/>
        </w:rPr>
        <w:t>auditora</w:t>
      </w:r>
      <w:proofErr w:type="spellEnd"/>
      <w:r w:rsidR="005245D8" w:rsidRPr="00D12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D1237D">
        <w:rPr>
          <w:rFonts w:ascii="Calibri" w:hAnsi="Calibri" w:cs="Calibri"/>
          <w:bCs/>
          <w:sz w:val="24"/>
          <w:szCs w:val="24"/>
        </w:rPr>
        <w:t>galvenie</w:t>
      </w:r>
      <w:proofErr w:type="spellEnd"/>
      <w:r w:rsidR="00371FB0" w:rsidRPr="00D1237D">
        <w:rPr>
          <w:rFonts w:ascii="Calibri" w:hAnsi="Calibri" w:cs="Calibri"/>
          <w:bCs/>
          <w:spacing w:val="-2"/>
          <w:sz w:val="24"/>
          <w:szCs w:val="24"/>
        </w:rPr>
        <w:t xml:space="preserve"> </w:t>
      </w:r>
      <w:proofErr w:type="spellStart"/>
      <w:r w:rsidR="00371FB0" w:rsidRPr="00D1237D">
        <w:rPr>
          <w:rFonts w:ascii="Calibri" w:hAnsi="Calibri" w:cs="Calibri"/>
          <w:bCs/>
          <w:sz w:val="24"/>
          <w:szCs w:val="24"/>
        </w:rPr>
        <w:t>amata</w:t>
      </w:r>
      <w:proofErr w:type="spellEnd"/>
      <w:r w:rsidR="00371FB0" w:rsidRPr="00D1237D">
        <w:rPr>
          <w:rFonts w:ascii="Calibri" w:hAnsi="Calibri" w:cs="Calibri"/>
          <w:bCs/>
          <w:spacing w:val="-3"/>
          <w:sz w:val="24"/>
          <w:szCs w:val="24"/>
        </w:rPr>
        <w:t xml:space="preserve"> </w:t>
      </w:r>
      <w:proofErr w:type="spellStart"/>
      <w:r w:rsidR="00371FB0" w:rsidRPr="00D1237D">
        <w:rPr>
          <w:rFonts w:ascii="Calibri" w:hAnsi="Calibri" w:cs="Calibri"/>
          <w:bCs/>
          <w:sz w:val="24"/>
          <w:szCs w:val="24"/>
        </w:rPr>
        <w:t>pienākumi</w:t>
      </w:r>
      <w:proofErr w:type="spellEnd"/>
      <w:r w:rsidR="00371FB0" w:rsidRPr="00D1237D">
        <w:rPr>
          <w:rFonts w:ascii="Calibri" w:hAnsi="Calibri" w:cs="Calibri"/>
          <w:bCs/>
          <w:sz w:val="24"/>
          <w:szCs w:val="24"/>
        </w:rPr>
        <w:t>:</w:t>
      </w:r>
    </w:p>
    <w:p w14:paraId="30F8455B" w14:textId="77777777" w:rsidR="00E737F7" w:rsidRPr="00110F49" w:rsidRDefault="00E737F7" w:rsidP="00110F49">
      <w:pPr>
        <w:spacing w:after="0"/>
        <w:ind w:left="131" w:firstLine="720"/>
        <w:rPr>
          <w:rFonts w:ascii="Calibri" w:eastAsiaTheme="minorEastAsia" w:hAnsi="Calibri" w:cs="Calibri"/>
          <w:b/>
          <w:bCs/>
          <w:sz w:val="24"/>
          <w:szCs w:val="24"/>
        </w:rPr>
      </w:pPr>
      <w:r w:rsidRPr="00110F49">
        <w:rPr>
          <w:rFonts w:ascii="Calibri" w:eastAsiaTheme="minorEastAsia" w:hAnsi="Calibri" w:cs="Calibri"/>
          <w:b/>
          <w:bCs/>
          <w:sz w:val="24"/>
          <w:szCs w:val="24"/>
        </w:rPr>
        <w:t>Iekšējā audita jomā:</w:t>
      </w:r>
    </w:p>
    <w:p w14:paraId="12ECC660" w14:textId="77777777" w:rsidR="00110F49" w:rsidRDefault="00E737F7" w:rsidP="00110F49">
      <w:pPr>
        <w:pStyle w:val="Sarakstarindkopa"/>
        <w:numPr>
          <w:ilvl w:val="1"/>
          <w:numId w:val="15"/>
        </w:numPr>
        <w:contextualSpacing/>
        <w:rPr>
          <w:rFonts w:ascii="Calibri" w:hAnsi="Calibri" w:cs="Calibri"/>
          <w:sz w:val="24"/>
          <w:szCs w:val="24"/>
          <w:lang w:val="lv-LV"/>
        </w:rPr>
      </w:pPr>
      <w:r w:rsidRPr="00110F49">
        <w:rPr>
          <w:rFonts w:ascii="Calibri" w:hAnsi="Calibri" w:cs="Calibri"/>
          <w:sz w:val="24"/>
          <w:szCs w:val="24"/>
          <w:lang w:val="lv-LV"/>
        </w:rPr>
        <w:lastRenderedPageBreak/>
        <w:t xml:space="preserve">nodrošināt iekšējās kontroles sistēmas izveidi, uzturēšanu, pārraudzību un sniegt priekšlikumus tās pilnveidei; </w:t>
      </w:r>
    </w:p>
    <w:p w14:paraId="150597C9" w14:textId="77777777" w:rsidR="00110F49" w:rsidRDefault="00E737F7" w:rsidP="00110F49">
      <w:pPr>
        <w:pStyle w:val="Sarakstarindkopa"/>
        <w:numPr>
          <w:ilvl w:val="1"/>
          <w:numId w:val="15"/>
        </w:numPr>
        <w:contextualSpacing/>
        <w:rPr>
          <w:rFonts w:ascii="Calibri" w:hAnsi="Calibri" w:cs="Calibri"/>
          <w:sz w:val="24"/>
          <w:szCs w:val="24"/>
          <w:lang w:val="lv-LV"/>
        </w:rPr>
      </w:pPr>
      <w:r w:rsidRPr="00110F49">
        <w:rPr>
          <w:rFonts w:ascii="Calibri" w:hAnsi="Calibri" w:cs="Calibri"/>
          <w:sz w:val="24"/>
          <w:szCs w:val="24"/>
          <w:lang w:val="lv-LV"/>
        </w:rPr>
        <w:t>veikt revīziju plānošanu, pašvaldības pakļautībā esošo budžeta iestāžu un kapitālsabiedrību darbības likumības, lietderības un tiesiskuma, kā arī iekšējās kontroles sistēmas kvalitātes un efektivitātes kontroli, sniedzot ieteikumus sistēmas pilnveidošanai;</w:t>
      </w:r>
    </w:p>
    <w:p w14:paraId="1E90396D" w14:textId="77777777" w:rsidR="00110F49" w:rsidRDefault="00E737F7" w:rsidP="00110F49">
      <w:pPr>
        <w:pStyle w:val="Sarakstarindkopa"/>
        <w:numPr>
          <w:ilvl w:val="1"/>
          <w:numId w:val="15"/>
        </w:numPr>
        <w:contextualSpacing/>
        <w:rPr>
          <w:rFonts w:ascii="Calibri" w:hAnsi="Calibri" w:cs="Calibri"/>
          <w:sz w:val="24"/>
          <w:szCs w:val="24"/>
          <w:lang w:val="lv-LV"/>
        </w:rPr>
      </w:pPr>
      <w:r w:rsidRPr="00110F49">
        <w:rPr>
          <w:rFonts w:ascii="Calibri" w:hAnsi="Calibri" w:cs="Calibri"/>
          <w:sz w:val="24"/>
          <w:szCs w:val="24"/>
          <w:lang w:val="lv-LV"/>
        </w:rPr>
        <w:t xml:space="preserve">veikt pašvaldības sniegto pakalpojumu </w:t>
      </w:r>
      <w:proofErr w:type="spellStart"/>
      <w:r w:rsidRPr="00110F49">
        <w:rPr>
          <w:rFonts w:ascii="Calibri" w:hAnsi="Calibri" w:cs="Calibri"/>
          <w:sz w:val="24"/>
          <w:szCs w:val="24"/>
          <w:lang w:val="lv-LV"/>
        </w:rPr>
        <w:t>izvērtējumu</w:t>
      </w:r>
      <w:proofErr w:type="spellEnd"/>
      <w:r w:rsidRPr="00110F49">
        <w:rPr>
          <w:rFonts w:ascii="Calibri" w:hAnsi="Calibri" w:cs="Calibri"/>
          <w:sz w:val="24"/>
          <w:szCs w:val="24"/>
          <w:lang w:val="lv-LV"/>
        </w:rPr>
        <w:t>, novērtēt pakalpojumu nodrošināšanas efektivitāti, lai sasniegtu izvirzītos mērķus un sniegt priekšlikumus to pilnveidei;</w:t>
      </w:r>
    </w:p>
    <w:p w14:paraId="3DCE1912" w14:textId="44E58F33" w:rsidR="00110F49" w:rsidRPr="00110F49" w:rsidRDefault="00E737F7" w:rsidP="00110F49">
      <w:pPr>
        <w:pStyle w:val="Sarakstarindkopa"/>
        <w:numPr>
          <w:ilvl w:val="1"/>
          <w:numId w:val="15"/>
        </w:numPr>
        <w:contextualSpacing/>
        <w:rPr>
          <w:rFonts w:ascii="Calibri" w:hAnsi="Calibri" w:cs="Calibri"/>
          <w:sz w:val="24"/>
          <w:szCs w:val="24"/>
          <w:lang w:val="lv-LV"/>
        </w:rPr>
      </w:pPr>
      <w:r w:rsidRPr="00110F49">
        <w:rPr>
          <w:rFonts w:ascii="Calibri" w:eastAsiaTheme="minorEastAsia" w:hAnsi="Calibri" w:cs="Calibri"/>
          <w:sz w:val="24"/>
          <w:szCs w:val="24"/>
          <w:lang w:val="lv-LV"/>
        </w:rPr>
        <w:t>izvērtēt un sniegt atzinumus par</w:t>
      </w:r>
      <w:r w:rsidR="007062EA">
        <w:rPr>
          <w:rFonts w:ascii="Calibri" w:eastAsiaTheme="minorEastAsia" w:hAnsi="Calibri" w:cs="Calibri"/>
          <w:sz w:val="24"/>
          <w:szCs w:val="24"/>
          <w:lang w:val="lv-LV"/>
        </w:rPr>
        <w:t xml:space="preserve"> </w:t>
      </w:r>
      <w:r w:rsidRPr="00110F49">
        <w:rPr>
          <w:rFonts w:ascii="Calibri" w:eastAsiaTheme="minorEastAsia" w:hAnsi="Calibri" w:cs="Calibri"/>
          <w:sz w:val="24"/>
          <w:szCs w:val="24"/>
          <w:lang w:val="lv-LV"/>
        </w:rPr>
        <w:t>pašvaldības</w:t>
      </w:r>
      <w:r w:rsidR="007062EA">
        <w:rPr>
          <w:rFonts w:ascii="Calibri" w:eastAsiaTheme="minorEastAsia" w:hAnsi="Calibri" w:cs="Calibri"/>
          <w:sz w:val="24"/>
          <w:szCs w:val="24"/>
          <w:lang w:val="lv-LV"/>
        </w:rPr>
        <w:t xml:space="preserve"> </w:t>
      </w:r>
      <w:r w:rsidRPr="00110F49">
        <w:rPr>
          <w:rFonts w:ascii="Calibri" w:eastAsiaTheme="minorEastAsia" w:hAnsi="Calibri" w:cs="Calibri"/>
          <w:sz w:val="24"/>
          <w:szCs w:val="24"/>
          <w:lang w:val="lv-LV"/>
        </w:rPr>
        <w:t>mantas un finanšu līdzekļu izmantošanas efektivitāti, sniegt priekšlikumus tās uzlabošanai;</w:t>
      </w:r>
    </w:p>
    <w:p w14:paraId="0FBDB668" w14:textId="77777777" w:rsidR="00110F49" w:rsidRPr="00110F49" w:rsidRDefault="00E737F7" w:rsidP="00110F49">
      <w:pPr>
        <w:pStyle w:val="Sarakstarindkopa"/>
        <w:numPr>
          <w:ilvl w:val="1"/>
          <w:numId w:val="15"/>
        </w:numPr>
        <w:contextualSpacing/>
        <w:rPr>
          <w:rFonts w:ascii="Calibri" w:hAnsi="Calibri" w:cs="Calibri"/>
          <w:sz w:val="24"/>
          <w:szCs w:val="24"/>
          <w:lang w:val="lv-LV"/>
        </w:rPr>
      </w:pPr>
      <w:r w:rsidRPr="00110F49">
        <w:rPr>
          <w:rFonts w:ascii="Calibri" w:eastAsiaTheme="minorEastAsia" w:hAnsi="Calibri" w:cs="Calibri"/>
          <w:color w:val="000000" w:themeColor="text1"/>
          <w:sz w:val="24"/>
          <w:szCs w:val="24"/>
          <w:lang w:val="lv-LV"/>
        </w:rPr>
        <w:t>sagatavot revīzijas pārbaudes aktus, ziņojumus par revīzijās konstatēto un sniegt rekomendācijas;</w:t>
      </w:r>
    </w:p>
    <w:p w14:paraId="70A21DC0" w14:textId="77777777" w:rsidR="00110F49" w:rsidRPr="00110F49" w:rsidRDefault="00E737F7" w:rsidP="00110F49">
      <w:pPr>
        <w:pStyle w:val="Sarakstarindkopa"/>
        <w:numPr>
          <w:ilvl w:val="1"/>
          <w:numId w:val="15"/>
        </w:numPr>
        <w:contextualSpacing/>
        <w:rPr>
          <w:rFonts w:ascii="Calibri" w:hAnsi="Calibri" w:cs="Calibri"/>
          <w:sz w:val="24"/>
          <w:szCs w:val="24"/>
          <w:lang w:val="lv-LV"/>
        </w:rPr>
      </w:pPr>
      <w:r w:rsidRPr="00110F49">
        <w:rPr>
          <w:rFonts w:ascii="Calibri" w:eastAsiaTheme="minorEastAsia" w:hAnsi="Calibri" w:cs="Calibri"/>
          <w:color w:val="000000" w:themeColor="text1"/>
          <w:sz w:val="24"/>
          <w:szCs w:val="24"/>
          <w:lang w:val="lv-LV"/>
        </w:rPr>
        <w:t>sekot revīzijas rezultātā atklāto neatbilstību novēršanai un ieteikumu ieviešanai un īstenošanai;</w:t>
      </w:r>
    </w:p>
    <w:p w14:paraId="2D3C2B4E" w14:textId="07916A27" w:rsidR="00E737F7" w:rsidRPr="00110F49" w:rsidRDefault="00E737F7" w:rsidP="00110F49">
      <w:pPr>
        <w:pStyle w:val="Sarakstarindkopa"/>
        <w:numPr>
          <w:ilvl w:val="1"/>
          <w:numId w:val="15"/>
        </w:numPr>
        <w:contextualSpacing/>
        <w:rPr>
          <w:rFonts w:ascii="Calibri" w:hAnsi="Calibri" w:cs="Calibri"/>
          <w:sz w:val="24"/>
          <w:szCs w:val="24"/>
          <w:lang w:val="lv-LV"/>
        </w:rPr>
      </w:pPr>
      <w:r w:rsidRPr="00110F49">
        <w:rPr>
          <w:rFonts w:ascii="Calibri" w:eastAsiaTheme="minorEastAsia" w:hAnsi="Calibri" w:cs="Calibri"/>
          <w:color w:val="000000" w:themeColor="text1"/>
          <w:sz w:val="24"/>
          <w:szCs w:val="24"/>
          <w:lang w:val="lv-LV"/>
        </w:rPr>
        <w:t>sadarboties ar ārējām revīzijas iestādēm ārēju revīziju veikšanas gadījumos, sagatavot nepieciešamo informāciju un skaidrojumus.</w:t>
      </w:r>
    </w:p>
    <w:p w14:paraId="78561FCE" w14:textId="77777777" w:rsidR="00E737F7" w:rsidRPr="00A53E7F" w:rsidRDefault="00E737F7" w:rsidP="00E737F7">
      <w:pPr>
        <w:pStyle w:val="Sarakstarindkopa"/>
        <w:rPr>
          <w:rFonts w:ascii="Calibri" w:eastAsiaTheme="minorEastAsia" w:hAnsi="Calibri" w:cs="Calibri"/>
          <w:b/>
          <w:bCs/>
          <w:color w:val="000000" w:themeColor="text1"/>
          <w:sz w:val="24"/>
          <w:szCs w:val="24"/>
          <w:lang w:val="lv-LV"/>
        </w:rPr>
      </w:pPr>
      <w:r w:rsidRPr="00A53E7F">
        <w:rPr>
          <w:rFonts w:ascii="Calibri" w:eastAsiaTheme="minorEastAsia" w:hAnsi="Calibri" w:cs="Calibri"/>
          <w:b/>
          <w:bCs/>
          <w:color w:val="000000" w:themeColor="text1"/>
          <w:sz w:val="24"/>
          <w:szCs w:val="24"/>
          <w:lang w:val="lv-LV"/>
        </w:rPr>
        <w:t>Kapitālsabiedrību pārvaldības jomā:</w:t>
      </w:r>
    </w:p>
    <w:p w14:paraId="756B41D0" w14:textId="55FBB7EC" w:rsidR="00A53E7F" w:rsidRDefault="004264E8" w:rsidP="00A53E7F">
      <w:pPr>
        <w:pStyle w:val="Sarakstarindkopa"/>
        <w:numPr>
          <w:ilvl w:val="1"/>
          <w:numId w:val="15"/>
        </w:numPr>
        <w:shd w:val="clear" w:color="auto" w:fill="FFFFFF" w:themeFill="background1"/>
        <w:contextualSpacing/>
        <w:rPr>
          <w:rFonts w:ascii="Calibri" w:hAnsi="Calibri" w:cs="Calibri"/>
          <w:sz w:val="24"/>
          <w:szCs w:val="24"/>
          <w:lang w:val="lv-LV" w:eastAsia="lv-LV"/>
        </w:rPr>
      </w:pPr>
      <w:r>
        <w:rPr>
          <w:rFonts w:ascii="Calibri" w:hAnsi="Calibri" w:cs="Calibri"/>
          <w:sz w:val="24"/>
          <w:szCs w:val="24"/>
          <w:lang w:val="lv-LV" w:eastAsia="lv-LV"/>
        </w:rPr>
        <w:t>V</w:t>
      </w:r>
      <w:r w:rsidR="00E737F7" w:rsidRPr="00A53E7F">
        <w:rPr>
          <w:rFonts w:ascii="Calibri" w:hAnsi="Calibri" w:cs="Calibri"/>
          <w:sz w:val="24"/>
          <w:szCs w:val="24"/>
          <w:lang w:val="lv-LV" w:eastAsia="lv-LV"/>
        </w:rPr>
        <w:t>eikt atbildīgā darbinieka pienākumus kapitālsabiedrību uzraudzības jomā;</w:t>
      </w:r>
    </w:p>
    <w:p w14:paraId="6BA058AD" w14:textId="77777777" w:rsidR="00A53E7F" w:rsidRPr="00A53E7F" w:rsidRDefault="00E737F7" w:rsidP="00A53E7F">
      <w:pPr>
        <w:pStyle w:val="Sarakstarindkopa"/>
        <w:numPr>
          <w:ilvl w:val="1"/>
          <w:numId w:val="15"/>
        </w:numPr>
        <w:shd w:val="clear" w:color="auto" w:fill="FFFFFF" w:themeFill="background1"/>
        <w:contextualSpacing/>
        <w:rPr>
          <w:rFonts w:ascii="Calibri" w:hAnsi="Calibri" w:cs="Calibri"/>
          <w:sz w:val="24"/>
          <w:szCs w:val="24"/>
          <w:lang w:val="lv-LV" w:eastAsia="lv-LV"/>
        </w:rPr>
      </w:pPr>
      <w:r w:rsidRPr="00A53E7F">
        <w:rPr>
          <w:rFonts w:ascii="Calibri" w:hAnsi="Calibri" w:cs="Calibri"/>
          <w:sz w:val="24"/>
          <w:szCs w:val="24"/>
          <w:bdr w:val="none" w:sz="0" w:space="0" w:color="auto" w:frame="1"/>
          <w:lang w:val="lv-LV" w:eastAsia="lv-LV"/>
        </w:rPr>
        <w:t>nodrošināt pašvaldības kapitālsabiedrību darbības pārraudzību atbilstoši normatīvajos aktos noteiktajam;</w:t>
      </w:r>
    </w:p>
    <w:p w14:paraId="7D87FF86" w14:textId="77777777" w:rsidR="008D3249" w:rsidRPr="008D3249" w:rsidRDefault="00E737F7" w:rsidP="008D3249">
      <w:pPr>
        <w:pStyle w:val="Sarakstarindkopa"/>
        <w:numPr>
          <w:ilvl w:val="1"/>
          <w:numId w:val="15"/>
        </w:numPr>
        <w:shd w:val="clear" w:color="auto" w:fill="FFFFFF" w:themeFill="background1"/>
        <w:contextualSpacing/>
        <w:rPr>
          <w:rFonts w:ascii="Calibri" w:hAnsi="Calibri" w:cs="Calibri"/>
          <w:sz w:val="24"/>
          <w:szCs w:val="24"/>
          <w:lang w:val="lv-LV" w:eastAsia="lv-LV"/>
        </w:rPr>
      </w:pPr>
      <w:r w:rsidRPr="00A53E7F">
        <w:rPr>
          <w:rFonts w:ascii="Calibri" w:hAnsi="Calibri" w:cs="Calibri"/>
          <w:sz w:val="24"/>
          <w:szCs w:val="24"/>
          <w:bdr w:val="none" w:sz="0" w:space="0" w:color="auto" w:frame="1"/>
          <w:lang w:val="lv-LV" w:eastAsia="lv-LV"/>
        </w:rPr>
        <w:t>izstrādāt kapitālsabiedrību pārvaldības jomas normatīvo aktu projektus, sagatavot domes lēmumu projektus pašvaldības kapitālsabiedrību jautājumos, u.c. dokumentus;</w:t>
      </w:r>
    </w:p>
    <w:p w14:paraId="4CBB0804" w14:textId="77777777" w:rsidR="008D3249" w:rsidRPr="008D3249" w:rsidRDefault="00E737F7" w:rsidP="008D3249">
      <w:pPr>
        <w:pStyle w:val="Sarakstarindkopa"/>
        <w:numPr>
          <w:ilvl w:val="1"/>
          <w:numId w:val="15"/>
        </w:numPr>
        <w:shd w:val="clear" w:color="auto" w:fill="FFFFFF" w:themeFill="background1"/>
        <w:contextualSpacing/>
        <w:rPr>
          <w:rFonts w:ascii="Calibri" w:hAnsi="Calibri" w:cs="Calibri"/>
          <w:sz w:val="24"/>
          <w:szCs w:val="24"/>
          <w:lang w:val="lv-LV" w:eastAsia="lv-LV"/>
        </w:rPr>
      </w:pPr>
      <w:r w:rsidRPr="008D3249">
        <w:rPr>
          <w:rFonts w:ascii="Calibri" w:hAnsi="Calibri" w:cs="Calibri"/>
          <w:sz w:val="24"/>
          <w:szCs w:val="24"/>
          <w:bdr w:val="none" w:sz="0" w:space="0" w:color="auto" w:frame="1"/>
          <w:lang w:val="lv-LV" w:eastAsia="lv-LV"/>
        </w:rPr>
        <w:t>izvērtēt pašvaldības kapitālsabiedrību iesniegto dokumentu atbilstību noteiktajiem normatīvajiem aktiem un pašvaldības interesēm, kā arī sagatavot kapitāla daļu turētāja pārstāvim lēmumu pieņemšanai nepieciešamo analītisko informāciju;</w:t>
      </w:r>
    </w:p>
    <w:p w14:paraId="2003F207" w14:textId="77777777" w:rsidR="008D3249" w:rsidRPr="008D3249" w:rsidRDefault="00E737F7" w:rsidP="008D3249">
      <w:pPr>
        <w:pStyle w:val="Sarakstarindkopa"/>
        <w:numPr>
          <w:ilvl w:val="1"/>
          <w:numId w:val="15"/>
        </w:numPr>
        <w:shd w:val="clear" w:color="auto" w:fill="FFFFFF" w:themeFill="background1"/>
        <w:contextualSpacing/>
        <w:rPr>
          <w:rFonts w:ascii="Calibri" w:hAnsi="Calibri" w:cs="Calibri"/>
          <w:sz w:val="24"/>
          <w:szCs w:val="24"/>
          <w:lang w:val="lv-LV" w:eastAsia="lv-LV"/>
        </w:rPr>
      </w:pPr>
      <w:r w:rsidRPr="008D3249">
        <w:rPr>
          <w:rFonts w:ascii="Calibri" w:hAnsi="Calibri" w:cs="Calibri"/>
          <w:sz w:val="24"/>
          <w:szCs w:val="24"/>
          <w:bdr w:val="none" w:sz="0" w:space="0" w:color="auto" w:frame="1"/>
          <w:lang w:val="lv-LV" w:eastAsia="lv-LV"/>
        </w:rPr>
        <w:t xml:space="preserve">piedalīties pašvaldības kapitālsabiedrību dalībnieku sapulcēs; </w:t>
      </w:r>
    </w:p>
    <w:p w14:paraId="0F3C347A" w14:textId="117A4FA8" w:rsidR="008D3249" w:rsidRPr="008D3249" w:rsidRDefault="00E737F7" w:rsidP="008D3249">
      <w:pPr>
        <w:pStyle w:val="Sarakstarindkopa"/>
        <w:numPr>
          <w:ilvl w:val="1"/>
          <w:numId w:val="15"/>
        </w:numPr>
        <w:shd w:val="clear" w:color="auto" w:fill="FFFFFF" w:themeFill="background1"/>
        <w:contextualSpacing/>
        <w:rPr>
          <w:rFonts w:ascii="Calibri" w:hAnsi="Calibri" w:cs="Calibri"/>
          <w:sz w:val="24"/>
          <w:szCs w:val="24"/>
          <w:lang w:val="lv-LV" w:eastAsia="lv-LV"/>
        </w:rPr>
      </w:pPr>
      <w:r w:rsidRPr="008D3249">
        <w:rPr>
          <w:rFonts w:ascii="Calibri" w:hAnsi="Calibri" w:cs="Calibri"/>
          <w:sz w:val="24"/>
          <w:szCs w:val="24"/>
          <w:bdr w:val="none" w:sz="0" w:space="0" w:color="auto" w:frame="1"/>
          <w:lang w:val="lv-LV" w:eastAsia="lv-LV"/>
        </w:rPr>
        <w:t>izvērtēt pašvaldības</w:t>
      </w:r>
      <w:r w:rsidR="00682031">
        <w:rPr>
          <w:rFonts w:ascii="Calibri" w:hAnsi="Calibri" w:cs="Calibri"/>
          <w:sz w:val="24"/>
          <w:szCs w:val="24"/>
          <w:bdr w:val="none" w:sz="0" w:space="0" w:color="auto" w:frame="1"/>
          <w:lang w:val="lv-LV" w:eastAsia="lv-LV"/>
        </w:rPr>
        <w:t xml:space="preserve"> </w:t>
      </w:r>
      <w:r w:rsidRPr="008D3249">
        <w:rPr>
          <w:rFonts w:ascii="Calibri" w:hAnsi="Calibri" w:cs="Calibri"/>
          <w:sz w:val="24"/>
          <w:szCs w:val="24"/>
          <w:bdr w:val="none" w:sz="0" w:space="0" w:color="auto" w:frame="1"/>
          <w:lang w:val="lv-LV" w:eastAsia="lv-LV"/>
        </w:rPr>
        <w:t>uzdevumu</w:t>
      </w:r>
      <w:r w:rsidR="00682031">
        <w:rPr>
          <w:rFonts w:ascii="Calibri" w:hAnsi="Calibri" w:cs="Calibri"/>
          <w:sz w:val="24"/>
          <w:szCs w:val="24"/>
          <w:bdr w:val="none" w:sz="0" w:space="0" w:color="auto" w:frame="1"/>
          <w:lang w:val="lv-LV" w:eastAsia="lv-LV"/>
        </w:rPr>
        <w:t xml:space="preserve"> </w:t>
      </w:r>
      <w:r w:rsidRPr="008D3249">
        <w:rPr>
          <w:rFonts w:ascii="Calibri" w:hAnsi="Calibri" w:cs="Calibri"/>
          <w:sz w:val="24"/>
          <w:szCs w:val="24"/>
          <w:bdr w:val="none" w:sz="0" w:space="0" w:color="auto" w:frame="1"/>
          <w:lang w:val="lv-LV" w:eastAsia="lv-LV"/>
        </w:rPr>
        <w:t>deleģēšanas nepieciešamību pašvaldības kapitālsabiedrībām, veikt pašvaldības kapitālsabiedrībām deleģēto funkciju uzraudzību;</w:t>
      </w:r>
    </w:p>
    <w:p w14:paraId="2B3BAE82" w14:textId="675B0B01" w:rsidR="00E737F7" w:rsidRPr="008D3249" w:rsidRDefault="00E737F7" w:rsidP="008D3249">
      <w:pPr>
        <w:pStyle w:val="Sarakstarindkopa"/>
        <w:numPr>
          <w:ilvl w:val="1"/>
          <w:numId w:val="15"/>
        </w:numPr>
        <w:shd w:val="clear" w:color="auto" w:fill="FFFFFF" w:themeFill="background1"/>
        <w:contextualSpacing/>
        <w:rPr>
          <w:rFonts w:ascii="Calibri" w:hAnsi="Calibri" w:cs="Calibri"/>
          <w:sz w:val="24"/>
          <w:szCs w:val="24"/>
          <w:lang w:val="lv-LV" w:eastAsia="lv-LV"/>
        </w:rPr>
      </w:pPr>
      <w:r w:rsidRPr="008D3249">
        <w:rPr>
          <w:rFonts w:ascii="Calibri" w:hAnsi="Calibri" w:cs="Calibri"/>
          <w:sz w:val="24"/>
          <w:szCs w:val="24"/>
          <w:bdr w:val="none" w:sz="0" w:space="0" w:color="auto" w:frame="1"/>
          <w:lang w:val="lv-LV" w:eastAsia="lv-LV"/>
        </w:rPr>
        <w:t>veikt pašvaldības kapitālsabiedrību saimnieciskās darbības un finanšu rādītāju, budžeta plāna un</w:t>
      </w:r>
      <w:r w:rsidRPr="008D3249">
        <w:rPr>
          <w:rFonts w:ascii="Calibri" w:hAnsi="Calibri" w:cs="Calibri"/>
          <w:color w:val="00B050"/>
          <w:sz w:val="24"/>
          <w:szCs w:val="24"/>
          <w:bdr w:val="none" w:sz="0" w:space="0" w:color="auto" w:frame="1"/>
          <w:lang w:val="lv-LV" w:eastAsia="lv-LV"/>
        </w:rPr>
        <w:t xml:space="preserve"> </w:t>
      </w:r>
      <w:r w:rsidRPr="008D3249">
        <w:rPr>
          <w:rFonts w:ascii="Calibri" w:hAnsi="Calibri" w:cs="Calibri"/>
          <w:sz w:val="24"/>
          <w:szCs w:val="24"/>
          <w:bdr w:val="none" w:sz="0" w:space="0" w:color="auto" w:frame="1"/>
          <w:lang w:val="lv-LV" w:eastAsia="lv-LV"/>
        </w:rPr>
        <w:t>budžeta</w:t>
      </w:r>
      <w:r w:rsidR="00682031">
        <w:rPr>
          <w:rFonts w:ascii="Calibri" w:hAnsi="Calibri" w:cs="Calibri"/>
          <w:sz w:val="24"/>
          <w:szCs w:val="24"/>
          <w:bdr w:val="none" w:sz="0" w:space="0" w:color="auto" w:frame="1"/>
          <w:lang w:val="lv-LV" w:eastAsia="lv-LV"/>
        </w:rPr>
        <w:t xml:space="preserve"> </w:t>
      </w:r>
      <w:r w:rsidRPr="008D3249">
        <w:rPr>
          <w:rFonts w:ascii="Calibri" w:hAnsi="Calibri" w:cs="Calibri"/>
          <w:sz w:val="24"/>
          <w:szCs w:val="24"/>
          <w:bdr w:val="none" w:sz="0" w:space="0" w:color="auto" w:frame="1"/>
          <w:lang w:val="lv-LV" w:eastAsia="lv-LV"/>
        </w:rPr>
        <w:t>izlietojuma analīzi un kontroli.</w:t>
      </w:r>
    </w:p>
    <w:p w14:paraId="1F2690FF" w14:textId="03749E31" w:rsidR="00371FB0" w:rsidRPr="00D1237D" w:rsidRDefault="00371FB0" w:rsidP="00F82B84">
      <w:pPr>
        <w:pStyle w:val="Virsraksts1"/>
        <w:numPr>
          <w:ilvl w:val="0"/>
          <w:numId w:val="15"/>
        </w:numPr>
        <w:rPr>
          <w:rFonts w:ascii="Calibri" w:hAnsi="Calibri" w:cs="Calibri"/>
          <w:b w:val="0"/>
          <w:bCs w:val="0"/>
          <w:lang w:val="lv-LV"/>
        </w:rPr>
      </w:pPr>
      <w:r w:rsidRPr="00D1237D">
        <w:rPr>
          <w:rFonts w:ascii="Calibri" w:hAnsi="Calibri" w:cs="Calibri"/>
          <w:b w:val="0"/>
          <w:bCs w:val="0"/>
          <w:lang w:val="lv-LV"/>
        </w:rPr>
        <w:t>Prasības</w:t>
      </w:r>
      <w:r w:rsidRPr="00D1237D">
        <w:rPr>
          <w:rFonts w:ascii="Calibri" w:hAnsi="Calibri" w:cs="Calibri"/>
          <w:b w:val="0"/>
          <w:bCs w:val="0"/>
          <w:spacing w:val="-2"/>
          <w:lang w:val="lv-LV"/>
        </w:rPr>
        <w:t xml:space="preserve"> </w:t>
      </w:r>
      <w:r w:rsidRPr="00D1237D">
        <w:rPr>
          <w:rFonts w:ascii="Calibri" w:hAnsi="Calibri" w:cs="Calibri"/>
          <w:b w:val="0"/>
          <w:bCs w:val="0"/>
          <w:lang w:val="lv-LV"/>
        </w:rPr>
        <w:t>pretendentiem:</w:t>
      </w:r>
    </w:p>
    <w:p w14:paraId="461AA792" w14:textId="77777777" w:rsidR="00816197" w:rsidRDefault="004B2BB6" w:rsidP="00816197">
      <w:pPr>
        <w:pStyle w:val="Sarakstarindkopa"/>
        <w:ind w:left="709" w:firstLine="0"/>
        <w:rPr>
          <w:rFonts w:ascii="Calibri" w:hAnsi="Calibri" w:cs="Calibri"/>
          <w:sz w:val="24"/>
          <w:szCs w:val="24"/>
          <w:lang w:val="lv-LV"/>
        </w:rPr>
      </w:pPr>
      <w:r w:rsidRPr="00E55ED8">
        <w:rPr>
          <w:rFonts w:ascii="Calibri" w:hAnsi="Calibri" w:cs="Calibri"/>
          <w:sz w:val="24"/>
          <w:szCs w:val="24"/>
          <w:lang w:val="lv-LV"/>
        </w:rPr>
        <w:t>Iekšējā auditora</w:t>
      </w:r>
      <w:r w:rsidR="00CF1DA9" w:rsidRPr="00E55ED8">
        <w:rPr>
          <w:rFonts w:ascii="Calibri" w:hAnsi="Calibri" w:cs="Calibri"/>
          <w:sz w:val="24"/>
          <w:szCs w:val="24"/>
          <w:lang w:val="lv-LV"/>
        </w:rPr>
        <w:t xml:space="preserve"> </w:t>
      </w:r>
      <w:r w:rsidR="00371FB0" w:rsidRPr="00E55ED8">
        <w:rPr>
          <w:rFonts w:ascii="Calibri" w:hAnsi="Calibri" w:cs="Calibri"/>
          <w:sz w:val="24"/>
          <w:szCs w:val="24"/>
          <w:lang w:val="lv-LV"/>
        </w:rPr>
        <w:t>amata kandidātam tiek izvirzītas šādas izglītības un profesionālās pieredzes prasības:</w:t>
      </w:r>
    </w:p>
    <w:p w14:paraId="177F0EDE" w14:textId="77777777" w:rsidR="00816197" w:rsidRPr="00816197" w:rsidRDefault="00816197" w:rsidP="00816197">
      <w:pPr>
        <w:pStyle w:val="Sarakstarindkopa"/>
        <w:numPr>
          <w:ilvl w:val="1"/>
          <w:numId w:val="15"/>
        </w:numPr>
        <w:rPr>
          <w:rFonts w:ascii="Calibri" w:hAnsi="Calibri" w:cs="Calibri"/>
          <w:sz w:val="24"/>
          <w:szCs w:val="24"/>
          <w:lang w:val="lv-LV"/>
        </w:rPr>
      </w:pPr>
      <w:r w:rsidRPr="00816197">
        <w:rPr>
          <w:rFonts w:ascii="Calibri" w:eastAsiaTheme="minorEastAsia" w:hAnsi="Calibri" w:cs="Calibri"/>
          <w:sz w:val="24"/>
          <w:szCs w:val="24"/>
          <w:lang w:val="lv-LV"/>
        </w:rPr>
        <w:t xml:space="preserve">vismaz otrā līmeņa augstākā izglītība finanšu vadībā, ekonomikā vai grāmatvedībā; </w:t>
      </w:r>
    </w:p>
    <w:p w14:paraId="10493902" w14:textId="77777777" w:rsidR="00816197" w:rsidRPr="00816197" w:rsidRDefault="00816197" w:rsidP="00816197">
      <w:pPr>
        <w:pStyle w:val="Sarakstarindkopa"/>
        <w:numPr>
          <w:ilvl w:val="1"/>
          <w:numId w:val="15"/>
        </w:numPr>
        <w:rPr>
          <w:rFonts w:ascii="Calibri" w:hAnsi="Calibri" w:cs="Calibri"/>
          <w:sz w:val="24"/>
          <w:szCs w:val="24"/>
          <w:lang w:val="lv-LV"/>
        </w:rPr>
      </w:pPr>
      <w:r w:rsidRPr="00816197">
        <w:rPr>
          <w:rFonts w:ascii="Calibri" w:eastAsiaTheme="minorEastAsia" w:hAnsi="Calibri" w:cs="Calibri"/>
          <w:sz w:val="24"/>
          <w:szCs w:val="24"/>
          <w:lang w:val="lv-LV"/>
        </w:rPr>
        <w:t>vēlama izglītība tiesību zinātnēs un / vai kvalitātes pārvaldībā;</w:t>
      </w:r>
    </w:p>
    <w:p w14:paraId="7813DC70" w14:textId="77777777" w:rsidR="00816197" w:rsidRPr="00816197" w:rsidRDefault="00816197" w:rsidP="00816197">
      <w:pPr>
        <w:pStyle w:val="Sarakstarindkopa"/>
        <w:numPr>
          <w:ilvl w:val="1"/>
          <w:numId w:val="15"/>
        </w:numPr>
        <w:rPr>
          <w:rFonts w:ascii="Calibri" w:hAnsi="Calibri" w:cs="Calibri"/>
          <w:sz w:val="24"/>
          <w:szCs w:val="24"/>
          <w:lang w:val="lv-LV"/>
        </w:rPr>
      </w:pPr>
      <w:r w:rsidRPr="00816197">
        <w:rPr>
          <w:rFonts w:ascii="Calibri" w:eastAsiaTheme="minorEastAsia" w:hAnsi="Calibri" w:cs="Calibri"/>
          <w:sz w:val="24"/>
          <w:szCs w:val="24"/>
          <w:lang w:val="lv-LV"/>
        </w:rPr>
        <w:t>praktiska darba pieredze finanšu vadībā, revīzijā, auditā vai finanšu kontrolē;</w:t>
      </w:r>
    </w:p>
    <w:p w14:paraId="64E072B8" w14:textId="77777777" w:rsidR="00816197" w:rsidRPr="00816197" w:rsidRDefault="00816197" w:rsidP="00816197">
      <w:pPr>
        <w:pStyle w:val="Sarakstarindkopa"/>
        <w:numPr>
          <w:ilvl w:val="1"/>
          <w:numId w:val="15"/>
        </w:numPr>
        <w:rPr>
          <w:rFonts w:ascii="Calibri" w:hAnsi="Calibri" w:cs="Calibri"/>
          <w:sz w:val="24"/>
          <w:szCs w:val="24"/>
          <w:lang w:val="lv-LV"/>
        </w:rPr>
      </w:pPr>
      <w:r w:rsidRPr="00816197">
        <w:rPr>
          <w:rFonts w:ascii="Calibri" w:eastAsiaTheme="minorEastAsia" w:hAnsi="Calibri" w:cs="Calibri"/>
          <w:sz w:val="24"/>
          <w:szCs w:val="24"/>
          <w:lang w:val="fi-FI"/>
        </w:rPr>
        <w:t>zināšanas par iekšējo kontroli un risku vērtēšanu;</w:t>
      </w:r>
    </w:p>
    <w:p w14:paraId="0C0E6FC6" w14:textId="77777777" w:rsidR="00816197" w:rsidRPr="00816197" w:rsidRDefault="00816197" w:rsidP="00816197">
      <w:pPr>
        <w:pStyle w:val="Sarakstarindkopa"/>
        <w:numPr>
          <w:ilvl w:val="1"/>
          <w:numId w:val="15"/>
        </w:numPr>
        <w:rPr>
          <w:rFonts w:ascii="Calibri" w:hAnsi="Calibri" w:cs="Calibri"/>
          <w:sz w:val="24"/>
          <w:szCs w:val="24"/>
          <w:lang w:val="lv-LV"/>
        </w:rPr>
      </w:pPr>
      <w:r w:rsidRPr="00816197">
        <w:rPr>
          <w:rFonts w:ascii="Calibri" w:eastAsiaTheme="minorEastAsia" w:hAnsi="Calibri" w:cs="Calibri"/>
          <w:sz w:val="24"/>
          <w:szCs w:val="24"/>
          <w:lang w:val="lv-LV"/>
        </w:rPr>
        <w:t>pieredze un zināšanas par kapitālsabiedrību darbības organizāciju un to pārraudzību, tai skaitā iesaisti darbības plānošanā un efektivitātes novērtēšanā;</w:t>
      </w:r>
    </w:p>
    <w:p w14:paraId="02614EDD" w14:textId="77777777" w:rsidR="00816197" w:rsidRPr="00816197" w:rsidRDefault="00816197" w:rsidP="00816197">
      <w:pPr>
        <w:pStyle w:val="Sarakstarindkopa"/>
        <w:numPr>
          <w:ilvl w:val="1"/>
          <w:numId w:val="15"/>
        </w:numPr>
        <w:rPr>
          <w:rFonts w:ascii="Calibri" w:hAnsi="Calibri" w:cs="Calibri"/>
          <w:sz w:val="24"/>
          <w:szCs w:val="24"/>
          <w:lang w:val="lv-LV"/>
        </w:rPr>
      </w:pPr>
      <w:r w:rsidRPr="00816197">
        <w:rPr>
          <w:rFonts w:ascii="Calibri" w:eastAsiaTheme="minorEastAsia" w:hAnsi="Calibri" w:cs="Calibri"/>
          <w:sz w:val="24"/>
          <w:szCs w:val="24"/>
          <w:lang w:val="lv-LV"/>
        </w:rPr>
        <w:t>pārzināt amata kompetencei atbilstošos normatīvos aktus;</w:t>
      </w:r>
    </w:p>
    <w:p w14:paraId="00546BC6" w14:textId="77777777" w:rsidR="00816197" w:rsidRPr="00816197" w:rsidRDefault="00816197" w:rsidP="00816197">
      <w:pPr>
        <w:pStyle w:val="Sarakstarindkopa"/>
        <w:numPr>
          <w:ilvl w:val="1"/>
          <w:numId w:val="15"/>
        </w:numPr>
        <w:rPr>
          <w:rFonts w:ascii="Calibri" w:hAnsi="Calibri" w:cs="Calibri"/>
          <w:sz w:val="24"/>
          <w:szCs w:val="24"/>
          <w:lang w:val="lv-LV"/>
        </w:rPr>
      </w:pPr>
      <w:r w:rsidRPr="00816197">
        <w:rPr>
          <w:rFonts w:ascii="Calibri" w:eastAsiaTheme="minorEastAsia" w:hAnsi="Calibri" w:cs="Calibri"/>
          <w:sz w:val="24"/>
          <w:szCs w:val="24"/>
          <w:lang w:val="fi-FI"/>
        </w:rPr>
        <w:t>prasme dokumentu projektu un normatīvo aktu projektu sagatavošanā;</w:t>
      </w:r>
    </w:p>
    <w:p w14:paraId="276C58F8" w14:textId="4F7CC312" w:rsidR="00816197" w:rsidRPr="00816197" w:rsidRDefault="00816197" w:rsidP="00816197">
      <w:pPr>
        <w:pStyle w:val="Sarakstarindkopa"/>
        <w:numPr>
          <w:ilvl w:val="1"/>
          <w:numId w:val="15"/>
        </w:numPr>
        <w:rPr>
          <w:rFonts w:ascii="Calibri" w:hAnsi="Calibri" w:cs="Calibri"/>
          <w:sz w:val="24"/>
          <w:szCs w:val="24"/>
          <w:lang w:val="lv-LV"/>
        </w:rPr>
      </w:pPr>
      <w:proofErr w:type="spellStart"/>
      <w:r w:rsidRPr="00816197">
        <w:rPr>
          <w:rFonts w:ascii="Calibri" w:eastAsiaTheme="minorEastAsia" w:hAnsi="Calibri" w:cs="Calibri"/>
          <w:sz w:val="24"/>
          <w:szCs w:val="24"/>
        </w:rPr>
        <w:t>izpratne</w:t>
      </w:r>
      <w:proofErr w:type="spellEnd"/>
      <w:r w:rsidRPr="00816197">
        <w:rPr>
          <w:rFonts w:ascii="Calibri" w:eastAsiaTheme="minorEastAsia" w:hAnsi="Calibri" w:cs="Calibri"/>
          <w:sz w:val="24"/>
          <w:szCs w:val="24"/>
        </w:rPr>
        <w:t xml:space="preserve"> par </w:t>
      </w:r>
      <w:proofErr w:type="spellStart"/>
      <w:r w:rsidRPr="00816197">
        <w:rPr>
          <w:rFonts w:ascii="Calibri" w:eastAsiaTheme="minorEastAsia" w:hAnsi="Calibri" w:cs="Calibri"/>
          <w:sz w:val="24"/>
          <w:szCs w:val="24"/>
        </w:rPr>
        <w:t>pašvaldības</w:t>
      </w:r>
      <w:proofErr w:type="spellEnd"/>
      <w:r w:rsidRPr="00816197">
        <w:rPr>
          <w:rFonts w:ascii="Calibri" w:eastAsiaTheme="minorEastAsia" w:hAnsi="Calibri" w:cs="Calibri"/>
          <w:sz w:val="24"/>
          <w:szCs w:val="24"/>
        </w:rPr>
        <w:t xml:space="preserve"> </w:t>
      </w:r>
      <w:proofErr w:type="spellStart"/>
      <w:r w:rsidRPr="00816197">
        <w:rPr>
          <w:rFonts w:ascii="Calibri" w:eastAsiaTheme="minorEastAsia" w:hAnsi="Calibri" w:cs="Calibri"/>
          <w:sz w:val="24"/>
          <w:szCs w:val="24"/>
        </w:rPr>
        <w:t>darba</w:t>
      </w:r>
      <w:proofErr w:type="spellEnd"/>
      <w:r w:rsidRPr="00816197">
        <w:rPr>
          <w:rFonts w:ascii="Calibri" w:eastAsiaTheme="minorEastAsia" w:hAnsi="Calibri" w:cs="Calibri"/>
          <w:sz w:val="24"/>
          <w:szCs w:val="24"/>
        </w:rPr>
        <w:t xml:space="preserve"> </w:t>
      </w:r>
      <w:proofErr w:type="spellStart"/>
      <w:r w:rsidRPr="00816197">
        <w:rPr>
          <w:rFonts w:ascii="Calibri" w:eastAsiaTheme="minorEastAsia" w:hAnsi="Calibri" w:cs="Calibri"/>
          <w:sz w:val="24"/>
          <w:szCs w:val="24"/>
        </w:rPr>
        <w:t>organizāciju</w:t>
      </w:r>
      <w:proofErr w:type="spellEnd"/>
      <w:r w:rsidRPr="00816197">
        <w:rPr>
          <w:rFonts w:ascii="Calibri" w:eastAsiaTheme="minorEastAsia" w:hAnsi="Calibri" w:cs="Calibri"/>
          <w:sz w:val="24"/>
          <w:szCs w:val="24"/>
        </w:rPr>
        <w:t>.</w:t>
      </w:r>
    </w:p>
    <w:p w14:paraId="0031D9A5" w14:textId="0DDBD7B3" w:rsidR="00B239A9" w:rsidRPr="00D1237D" w:rsidRDefault="00371FB0" w:rsidP="00FC6BAF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ascii="Calibri" w:hAnsi="Calibri" w:cs="Calibri"/>
          <w:sz w:val="24"/>
          <w:szCs w:val="24"/>
          <w:lang w:val="lv-LV"/>
        </w:rPr>
      </w:pPr>
      <w:r w:rsidRPr="00D1237D">
        <w:rPr>
          <w:rFonts w:ascii="Calibri" w:hAnsi="Calibri" w:cs="Calibri"/>
          <w:sz w:val="24"/>
          <w:szCs w:val="24"/>
          <w:lang w:val="lv-LV"/>
        </w:rPr>
        <w:t>Konkursā var piedalīties un par tā uzvarētāju kļūt pretendents, kurš iesniedzis</w:t>
      </w:r>
      <w:r w:rsidRPr="00D1237D">
        <w:rPr>
          <w:rFonts w:ascii="Calibri" w:hAnsi="Calibri" w:cs="Calibri"/>
          <w:spacing w:val="1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pieteikumu kopā ar nepieciešamajiem pretendentu atlases dokumentiem un atbilst</w:t>
      </w:r>
      <w:r w:rsidRPr="00D1237D">
        <w:rPr>
          <w:rFonts w:ascii="Calibri" w:hAnsi="Calibri" w:cs="Calibri"/>
          <w:spacing w:val="1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konkursa</w:t>
      </w:r>
      <w:r w:rsidRPr="00D1237D">
        <w:rPr>
          <w:rFonts w:ascii="Calibri" w:hAnsi="Calibri" w:cs="Calibri"/>
          <w:spacing w:val="-3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pretendentu atlases</w:t>
      </w:r>
      <w:r w:rsidRPr="00D1237D">
        <w:rPr>
          <w:rFonts w:ascii="Calibri" w:hAnsi="Calibri" w:cs="Calibri"/>
          <w:spacing w:val="-1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kritērijiem</w:t>
      </w:r>
      <w:r w:rsidR="00B239A9" w:rsidRPr="00D1237D">
        <w:rPr>
          <w:rFonts w:ascii="Calibri" w:hAnsi="Calibri" w:cs="Calibri"/>
          <w:sz w:val="24"/>
          <w:szCs w:val="24"/>
          <w:lang w:val="lv-LV"/>
        </w:rPr>
        <w:t>.</w:t>
      </w:r>
    </w:p>
    <w:p w14:paraId="286B890D" w14:textId="5F965FE2" w:rsidR="00E540F6" w:rsidRPr="00E55ED8" w:rsidRDefault="00E540F6" w:rsidP="00E540F6">
      <w:pPr>
        <w:pStyle w:val="Sarakstarindkopa"/>
        <w:numPr>
          <w:ilvl w:val="0"/>
          <w:numId w:val="18"/>
        </w:numPr>
        <w:ind w:left="851" w:hanging="425"/>
        <w:rPr>
          <w:rFonts w:ascii="Calibri" w:eastAsiaTheme="minorEastAsia" w:hAnsi="Calibri" w:cs="Calibri"/>
          <w:sz w:val="24"/>
          <w:szCs w:val="24"/>
          <w:lang w:val="lv-LV"/>
        </w:rPr>
      </w:pPr>
      <w:r w:rsidRPr="00E55ED8">
        <w:rPr>
          <w:rFonts w:ascii="Calibri" w:eastAsiaTheme="minorEastAsia" w:hAnsi="Calibri" w:cs="Calibri"/>
          <w:sz w:val="24"/>
          <w:szCs w:val="24"/>
          <w:lang w:val="lv-LV"/>
        </w:rPr>
        <w:lastRenderedPageBreak/>
        <w:t>CV,</w:t>
      </w:r>
      <w:r w:rsidR="007D0C22">
        <w:rPr>
          <w:rFonts w:ascii="Calibri" w:eastAsiaTheme="minorEastAsia" w:hAnsi="Calibri" w:cs="Calibri"/>
          <w:sz w:val="24"/>
          <w:szCs w:val="24"/>
          <w:lang w:val="lv-LV"/>
        </w:rPr>
        <w:t xml:space="preserve"> </w:t>
      </w:r>
      <w:r w:rsidRPr="00E55ED8">
        <w:rPr>
          <w:rFonts w:ascii="Calibri" w:eastAsiaTheme="minorEastAsia" w:hAnsi="Calibri" w:cs="Calibri"/>
          <w:sz w:val="24"/>
          <w:szCs w:val="24"/>
          <w:lang w:val="lv-LV"/>
        </w:rPr>
        <w:t>pieteikuma</w:t>
      </w:r>
      <w:r w:rsidR="007D0C22">
        <w:rPr>
          <w:rFonts w:ascii="Calibri" w:eastAsiaTheme="minorEastAsia" w:hAnsi="Calibri" w:cs="Calibri"/>
          <w:sz w:val="24"/>
          <w:szCs w:val="24"/>
          <w:lang w:val="lv-LV"/>
        </w:rPr>
        <w:t xml:space="preserve"> </w:t>
      </w:r>
      <w:r w:rsidRPr="00E55ED8">
        <w:rPr>
          <w:rFonts w:ascii="Calibri" w:eastAsiaTheme="minorEastAsia" w:hAnsi="Calibri" w:cs="Calibri"/>
          <w:sz w:val="24"/>
          <w:szCs w:val="24"/>
          <w:lang w:val="lv-LV"/>
        </w:rPr>
        <w:t>vēstuli</w:t>
      </w:r>
      <w:bookmarkStart w:id="0" w:name="_Hlk132213811"/>
      <w:r w:rsidR="007D0C22">
        <w:rPr>
          <w:rFonts w:ascii="Calibri" w:eastAsiaTheme="minorEastAsia" w:hAnsi="Calibri" w:cs="Calibri"/>
          <w:sz w:val="24"/>
          <w:szCs w:val="24"/>
          <w:lang w:val="lv-LV"/>
        </w:rPr>
        <w:t xml:space="preserve"> </w:t>
      </w:r>
      <w:r w:rsidRPr="00E55ED8">
        <w:rPr>
          <w:rFonts w:ascii="Calibri" w:eastAsiaTheme="minorEastAsia" w:hAnsi="Calibri" w:cs="Calibri"/>
          <w:sz w:val="24"/>
          <w:szCs w:val="24"/>
          <w:lang w:val="lv-LV"/>
        </w:rPr>
        <w:t>var</w:t>
      </w:r>
      <w:r w:rsidR="007D0C22">
        <w:rPr>
          <w:rFonts w:ascii="Calibri" w:eastAsiaTheme="minorEastAsia" w:hAnsi="Calibri" w:cs="Calibri"/>
          <w:b/>
          <w:bCs/>
          <w:sz w:val="24"/>
          <w:szCs w:val="24"/>
          <w:lang w:val="lv-LV"/>
        </w:rPr>
        <w:t xml:space="preserve"> </w:t>
      </w:r>
      <w:r w:rsidRPr="00E55ED8">
        <w:rPr>
          <w:rFonts w:ascii="Calibri" w:eastAsiaTheme="minorEastAsia" w:hAnsi="Calibri" w:cs="Calibri"/>
          <w:sz w:val="24"/>
          <w:szCs w:val="24"/>
          <w:lang w:val="lv-LV"/>
        </w:rPr>
        <w:t>iesniegt</w:t>
      </w:r>
      <w:r w:rsidR="007D0C22">
        <w:rPr>
          <w:rFonts w:ascii="Calibri" w:eastAsiaTheme="minorEastAsia" w:hAnsi="Calibri" w:cs="Calibri"/>
          <w:sz w:val="24"/>
          <w:szCs w:val="24"/>
          <w:lang w:val="lv-LV"/>
        </w:rPr>
        <w:t xml:space="preserve"> </w:t>
      </w:r>
      <w:r w:rsidRPr="00E55ED8">
        <w:rPr>
          <w:rFonts w:ascii="Calibri" w:eastAsiaTheme="minorEastAsia" w:hAnsi="Calibri" w:cs="Calibri"/>
          <w:sz w:val="24"/>
          <w:szCs w:val="24"/>
          <w:lang w:val="lv-LV"/>
        </w:rPr>
        <w:t>elektroniski,</w:t>
      </w:r>
      <w:r w:rsidR="007D0C22">
        <w:rPr>
          <w:rFonts w:ascii="Calibri" w:eastAsiaTheme="minorEastAsia" w:hAnsi="Calibri" w:cs="Calibri"/>
          <w:sz w:val="24"/>
          <w:szCs w:val="24"/>
          <w:lang w:val="lv-LV"/>
        </w:rPr>
        <w:t xml:space="preserve"> </w:t>
      </w:r>
      <w:r w:rsidRPr="00E55ED8">
        <w:rPr>
          <w:rFonts w:ascii="Calibri" w:eastAsiaTheme="minorEastAsia" w:hAnsi="Calibri" w:cs="Calibri"/>
          <w:sz w:val="24"/>
          <w:szCs w:val="24"/>
          <w:lang w:val="lv-LV"/>
        </w:rPr>
        <w:t xml:space="preserve">sūtot uz e-pastu </w:t>
      </w:r>
      <w:hyperlink r:id="rId8">
        <w:r w:rsidRPr="00E55ED8">
          <w:rPr>
            <w:rStyle w:val="Hipersaite"/>
            <w:rFonts w:ascii="Calibri" w:eastAsiaTheme="minorEastAsia" w:hAnsi="Calibri" w:cs="Calibri"/>
            <w:sz w:val="24"/>
            <w:szCs w:val="24"/>
            <w:lang w:val="lv-LV"/>
          </w:rPr>
          <w:t>vakances@cesunovads.lv</w:t>
        </w:r>
      </w:hyperlink>
      <w:bookmarkEnd w:id="0"/>
      <w:r w:rsidRPr="00E55ED8">
        <w:rPr>
          <w:rFonts w:ascii="Calibri" w:eastAsiaTheme="minorEastAsia" w:hAnsi="Calibri" w:cs="Calibri"/>
          <w:sz w:val="24"/>
          <w:szCs w:val="24"/>
          <w:lang w:val="lv-LV"/>
        </w:rPr>
        <w:t xml:space="preserve"> ar norādi “iekšējais auditors”.</w:t>
      </w:r>
    </w:p>
    <w:p w14:paraId="136D8B07" w14:textId="33D4FFFD" w:rsidR="00035025" w:rsidRPr="00D1237D" w:rsidRDefault="00371FB0" w:rsidP="00FC6BAF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ascii="Calibri" w:hAnsi="Calibri" w:cs="Calibri"/>
          <w:sz w:val="24"/>
          <w:szCs w:val="24"/>
          <w:lang w:val="lv-LV"/>
        </w:rPr>
      </w:pPr>
      <w:r w:rsidRPr="00D1237D">
        <w:rPr>
          <w:rFonts w:ascii="Calibri" w:hAnsi="Calibri" w:cs="Calibri"/>
          <w:sz w:val="24"/>
          <w:szCs w:val="24"/>
          <w:lang w:val="lv-LV"/>
        </w:rPr>
        <w:t>Pieteikum</w:t>
      </w:r>
      <w:r w:rsidR="00035025" w:rsidRPr="00D1237D">
        <w:rPr>
          <w:rFonts w:ascii="Calibri" w:hAnsi="Calibri" w:cs="Calibri"/>
          <w:sz w:val="24"/>
          <w:szCs w:val="24"/>
          <w:lang w:val="lv-LV"/>
        </w:rPr>
        <w:t>s sastāv no:</w:t>
      </w:r>
    </w:p>
    <w:p w14:paraId="229786E0" w14:textId="0CA3EED6" w:rsidR="00035025" w:rsidRPr="00D1237D" w:rsidRDefault="00035025" w:rsidP="00FC6BAF">
      <w:pPr>
        <w:pStyle w:val="Sarakstarindkopa"/>
        <w:numPr>
          <w:ilvl w:val="1"/>
          <w:numId w:val="18"/>
        </w:numPr>
        <w:spacing w:before="0"/>
        <w:ind w:left="1276" w:right="-46" w:hanging="567"/>
        <w:rPr>
          <w:rFonts w:ascii="Calibri" w:hAnsi="Calibri" w:cs="Calibri"/>
          <w:sz w:val="24"/>
          <w:szCs w:val="24"/>
          <w:lang w:val="lv-LV"/>
        </w:rPr>
      </w:pPr>
      <w:r w:rsidRPr="00D1237D">
        <w:rPr>
          <w:rFonts w:ascii="Calibri" w:hAnsi="Calibri" w:cs="Calibri"/>
          <w:sz w:val="24"/>
          <w:szCs w:val="24"/>
          <w:lang w:val="lv-LV"/>
        </w:rPr>
        <w:t>CV (pretendenta dzīves un darba gaitas apraksts);</w:t>
      </w:r>
    </w:p>
    <w:p w14:paraId="5112993C" w14:textId="2873D1E9" w:rsidR="00B239A9" w:rsidRPr="00E55ED8" w:rsidRDefault="00035025" w:rsidP="00FC6BAF">
      <w:pPr>
        <w:pStyle w:val="Sarakstarindkopa"/>
        <w:numPr>
          <w:ilvl w:val="1"/>
          <w:numId w:val="18"/>
        </w:numPr>
        <w:spacing w:before="0"/>
        <w:ind w:left="1276" w:right="-46" w:hanging="567"/>
        <w:rPr>
          <w:rFonts w:ascii="Calibri" w:hAnsi="Calibri" w:cs="Calibri"/>
          <w:sz w:val="24"/>
          <w:szCs w:val="24"/>
          <w:lang w:val="lv-LV"/>
        </w:rPr>
      </w:pPr>
      <w:bookmarkStart w:id="1" w:name="_Hlk133315328"/>
      <w:r w:rsidRPr="00D1237D">
        <w:rPr>
          <w:rFonts w:ascii="Calibri" w:hAnsi="Calibri" w:cs="Calibri"/>
          <w:sz w:val="24"/>
          <w:szCs w:val="24"/>
          <w:lang w:val="lv-LV"/>
        </w:rPr>
        <w:t xml:space="preserve">motivēts pieteikums, </w:t>
      </w:r>
      <w:bookmarkStart w:id="2" w:name="_Hlk81551965"/>
      <w:r w:rsidR="000260CB" w:rsidRPr="00D1237D">
        <w:rPr>
          <w:rFonts w:ascii="Calibri" w:hAnsi="Calibri" w:cs="Calibri"/>
          <w:sz w:val="24"/>
          <w:szCs w:val="24"/>
          <w:lang w:val="lv-LV"/>
        </w:rPr>
        <w:t>iekļaujot informāciju par atbilstību izvirzītajām prasībām, tai skaitā aprakstot pretendenta iepriekšējo</w:t>
      </w:r>
      <w:r w:rsidR="00EE31BA" w:rsidRPr="00D1237D">
        <w:rPr>
          <w:rFonts w:ascii="Calibri" w:hAnsi="Calibri" w:cs="Calibri"/>
          <w:sz w:val="24"/>
          <w:szCs w:val="24"/>
          <w:lang w:val="lv-LV"/>
        </w:rPr>
        <w:t xml:space="preserve"> pieredzi</w:t>
      </w:r>
      <w:bookmarkEnd w:id="1"/>
      <w:bookmarkEnd w:id="2"/>
      <w:r w:rsidR="00090323" w:rsidRPr="00D1237D">
        <w:rPr>
          <w:rFonts w:ascii="Calibri" w:hAnsi="Calibri" w:cs="Calibri"/>
          <w:sz w:val="24"/>
          <w:szCs w:val="24"/>
          <w:lang w:val="lv-LV"/>
        </w:rPr>
        <w:t>.</w:t>
      </w:r>
    </w:p>
    <w:p w14:paraId="1F7B8429" w14:textId="39A8218A" w:rsidR="00371FB0" w:rsidRPr="00D1237D" w:rsidRDefault="00371FB0" w:rsidP="00FC6BAF">
      <w:pPr>
        <w:pStyle w:val="Sarakstarindkopa"/>
        <w:numPr>
          <w:ilvl w:val="0"/>
          <w:numId w:val="18"/>
        </w:numPr>
        <w:spacing w:before="38"/>
        <w:ind w:left="851" w:right="-46" w:hanging="425"/>
        <w:rPr>
          <w:rFonts w:ascii="Calibri" w:hAnsi="Calibri" w:cs="Calibri"/>
          <w:sz w:val="24"/>
          <w:szCs w:val="24"/>
          <w:lang w:val="lv-LV"/>
        </w:rPr>
      </w:pPr>
      <w:r w:rsidRPr="00D1237D">
        <w:rPr>
          <w:rFonts w:ascii="Calibri" w:hAnsi="Calibri" w:cs="Calibri"/>
          <w:sz w:val="24"/>
          <w:szCs w:val="24"/>
          <w:lang w:val="lv-LV"/>
        </w:rPr>
        <w:t>Pieteikums</w:t>
      </w:r>
      <w:r w:rsidRPr="00D1237D">
        <w:rPr>
          <w:rFonts w:ascii="Calibri" w:hAnsi="Calibri" w:cs="Calibri"/>
          <w:spacing w:val="14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jāiesniedz</w:t>
      </w:r>
      <w:r w:rsidRPr="00D1237D">
        <w:rPr>
          <w:rFonts w:ascii="Calibri" w:hAnsi="Calibri" w:cs="Calibri"/>
          <w:spacing w:val="13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vai</w:t>
      </w:r>
      <w:r w:rsidRPr="00D1237D">
        <w:rPr>
          <w:rFonts w:ascii="Calibri" w:hAnsi="Calibri" w:cs="Calibri"/>
          <w:spacing w:val="13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jānodrošina</w:t>
      </w:r>
      <w:r w:rsidRPr="00D1237D">
        <w:rPr>
          <w:rFonts w:ascii="Calibri" w:hAnsi="Calibri" w:cs="Calibri"/>
          <w:spacing w:val="12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tā</w:t>
      </w:r>
      <w:r w:rsidRPr="00D1237D">
        <w:rPr>
          <w:rFonts w:ascii="Calibri" w:hAnsi="Calibri" w:cs="Calibri"/>
          <w:spacing w:val="14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iesūtīšana</w:t>
      </w:r>
      <w:r w:rsidR="00433D66" w:rsidRPr="00D1237D">
        <w:rPr>
          <w:rFonts w:ascii="Calibri" w:hAnsi="Calibri" w:cs="Calibri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līdz</w:t>
      </w:r>
      <w:r w:rsidRPr="00D1237D">
        <w:rPr>
          <w:rFonts w:ascii="Calibri" w:hAnsi="Calibri" w:cs="Calibri"/>
          <w:spacing w:val="12"/>
          <w:sz w:val="24"/>
          <w:szCs w:val="24"/>
          <w:lang w:val="lv-LV"/>
        </w:rPr>
        <w:t xml:space="preserve"> </w:t>
      </w:r>
      <w:bookmarkStart w:id="3" w:name="_Hlk124773399"/>
      <w:r w:rsidR="00D07200" w:rsidRPr="00D1237D">
        <w:rPr>
          <w:rFonts w:ascii="Calibri" w:hAnsi="Calibri" w:cs="Calibri"/>
          <w:sz w:val="24"/>
          <w:szCs w:val="24"/>
          <w:lang w:val="lv-LV"/>
        </w:rPr>
        <w:t>202</w:t>
      </w:r>
      <w:r w:rsidR="00A90F9B">
        <w:rPr>
          <w:rFonts w:ascii="Calibri" w:hAnsi="Calibri" w:cs="Calibri"/>
          <w:sz w:val="24"/>
          <w:szCs w:val="24"/>
          <w:lang w:val="lv-LV"/>
        </w:rPr>
        <w:t>5</w:t>
      </w:r>
      <w:r w:rsidR="00D07200" w:rsidRPr="00D1237D">
        <w:rPr>
          <w:rFonts w:ascii="Calibri" w:hAnsi="Calibri" w:cs="Calibri"/>
          <w:sz w:val="24"/>
          <w:szCs w:val="24"/>
          <w:lang w:val="lv-LV"/>
        </w:rPr>
        <w:t>. gada</w:t>
      </w:r>
      <w:r w:rsidR="00D07200" w:rsidRPr="00D1237D">
        <w:rPr>
          <w:rFonts w:ascii="Calibri" w:hAnsi="Calibri" w:cs="Calibri"/>
          <w:spacing w:val="14"/>
          <w:sz w:val="24"/>
          <w:szCs w:val="24"/>
          <w:lang w:val="lv-LV"/>
        </w:rPr>
        <w:t xml:space="preserve"> </w:t>
      </w:r>
      <w:r w:rsidR="0098721E" w:rsidRPr="00D1237D">
        <w:rPr>
          <w:rFonts w:ascii="Calibri" w:hAnsi="Calibri" w:cs="Calibri"/>
          <w:sz w:val="24"/>
          <w:szCs w:val="24"/>
          <w:lang w:val="lv-LV"/>
        </w:rPr>
        <w:t>3</w:t>
      </w:r>
      <w:r w:rsidR="504CDB77" w:rsidRPr="00D1237D">
        <w:rPr>
          <w:rFonts w:ascii="Calibri" w:hAnsi="Calibri" w:cs="Calibri"/>
          <w:sz w:val="24"/>
          <w:szCs w:val="24"/>
          <w:lang w:val="lv-LV"/>
        </w:rPr>
        <w:t xml:space="preserve">. </w:t>
      </w:r>
      <w:bookmarkEnd w:id="3"/>
      <w:r w:rsidR="00B56A28">
        <w:rPr>
          <w:rFonts w:ascii="Calibri" w:hAnsi="Calibri" w:cs="Calibri"/>
          <w:sz w:val="24"/>
          <w:szCs w:val="24"/>
          <w:lang w:val="lv-LV"/>
        </w:rPr>
        <w:t>februārim</w:t>
      </w:r>
      <w:r w:rsidR="00FC6BAF" w:rsidRPr="00D1237D">
        <w:rPr>
          <w:rFonts w:ascii="Calibri" w:hAnsi="Calibri" w:cs="Calibri"/>
          <w:sz w:val="24"/>
          <w:szCs w:val="24"/>
          <w:lang w:val="lv-LV"/>
        </w:rPr>
        <w:t xml:space="preserve">  </w:t>
      </w:r>
      <w:r w:rsidRPr="00D1237D">
        <w:rPr>
          <w:rFonts w:ascii="Calibri" w:hAnsi="Calibri" w:cs="Calibri"/>
          <w:sz w:val="24"/>
          <w:szCs w:val="24"/>
          <w:lang w:val="lv-LV"/>
        </w:rPr>
        <w:t>(ieskaitot),</w:t>
      </w:r>
      <w:r w:rsidR="00D01F9C" w:rsidRPr="00D1237D">
        <w:rPr>
          <w:rFonts w:ascii="Calibri" w:hAnsi="Calibri" w:cs="Calibri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pacing w:val="-57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pēc</w:t>
      </w:r>
      <w:r w:rsidRPr="00D1237D">
        <w:rPr>
          <w:rFonts w:ascii="Calibri" w:hAnsi="Calibri" w:cs="Calibri"/>
          <w:spacing w:val="-3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šī</w:t>
      </w:r>
      <w:r w:rsidRPr="00D1237D">
        <w:rPr>
          <w:rFonts w:ascii="Calibri" w:hAnsi="Calibri" w:cs="Calibri"/>
          <w:spacing w:val="-1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termiņa</w:t>
      </w:r>
      <w:r w:rsidRPr="00D1237D">
        <w:rPr>
          <w:rFonts w:ascii="Calibri" w:hAnsi="Calibri" w:cs="Calibri"/>
          <w:spacing w:val="-1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saņemtie</w:t>
      </w:r>
      <w:r w:rsidRPr="00D1237D">
        <w:rPr>
          <w:rFonts w:ascii="Calibri" w:hAnsi="Calibri" w:cs="Calibri"/>
          <w:spacing w:val="-1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pieteikumi netiek vērtēti.</w:t>
      </w:r>
    </w:p>
    <w:p w14:paraId="6089C95F" w14:textId="77777777" w:rsidR="00371FB0" w:rsidRPr="007732FE" w:rsidRDefault="00371FB0" w:rsidP="00DE4CC6">
      <w:pPr>
        <w:pStyle w:val="Pamatteksts"/>
        <w:spacing w:before="1"/>
        <w:ind w:right="-46"/>
        <w:rPr>
          <w:rFonts w:ascii="Calibri" w:hAnsi="Calibri" w:cs="Calibri"/>
          <w:sz w:val="20"/>
          <w:szCs w:val="20"/>
          <w:lang w:val="lv-LV"/>
        </w:rPr>
      </w:pPr>
    </w:p>
    <w:p w14:paraId="5EC1D72A" w14:textId="2EB0439B" w:rsidR="00A3735C" w:rsidRPr="00D1237D" w:rsidRDefault="00305177" w:rsidP="00DE4CC6">
      <w:pPr>
        <w:pStyle w:val="Virsraksts1"/>
        <w:ind w:left="426" w:right="-46" w:firstLine="0"/>
        <w:jc w:val="center"/>
        <w:rPr>
          <w:rFonts w:ascii="Calibri" w:hAnsi="Calibri" w:cs="Calibri"/>
          <w:lang w:val="lv-LV"/>
        </w:rPr>
      </w:pPr>
      <w:r w:rsidRPr="00D1237D">
        <w:rPr>
          <w:rFonts w:ascii="Calibri" w:hAnsi="Calibri" w:cs="Calibri"/>
          <w:lang w:val="lv-LV"/>
        </w:rPr>
        <w:t xml:space="preserve">III </w:t>
      </w:r>
      <w:r w:rsidR="00371FB0" w:rsidRPr="00D1237D">
        <w:rPr>
          <w:rFonts w:ascii="Calibri" w:hAnsi="Calibri" w:cs="Calibri"/>
          <w:lang w:val="lv-LV"/>
        </w:rPr>
        <w:t>Pieteikumu</w:t>
      </w:r>
      <w:r w:rsidR="00371FB0" w:rsidRPr="00D1237D">
        <w:rPr>
          <w:rFonts w:ascii="Calibri" w:hAnsi="Calibri" w:cs="Calibri"/>
          <w:spacing w:val="-4"/>
          <w:lang w:val="lv-LV"/>
        </w:rPr>
        <w:t xml:space="preserve"> </w:t>
      </w:r>
      <w:r w:rsidR="00371FB0" w:rsidRPr="00D1237D">
        <w:rPr>
          <w:rFonts w:ascii="Calibri" w:hAnsi="Calibri" w:cs="Calibri"/>
          <w:lang w:val="lv-LV"/>
        </w:rPr>
        <w:t>izskatīšana,</w:t>
      </w:r>
      <w:r w:rsidR="00371FB0" w:rsidRPr="00D1237D">
        <w:rPr>
          <w:rFonts w:ascii="Calibri" w:hAnsi="Calibri" w:cs="Calibri"/>
          <w:spacing w:val="-3"/>
          <w:lang w:val="lv-LV"/>
        </w:rPr>
        <w:t xml:space="preserve"> </w:t>
      </w:r>
      <w:r w:rsidR="00371FB0" w:rsidRPr="00D1237D">
        <w:rPr>
          <w:rFonts w:ascii="Calibri" w:hAnsi="Calibri" w:cs="Calibri"/>
          <w:lang w:val="lv-LV"/>
        </w:rPr>
        <w:t>vērtēšanas</w:t>
      </w:r>
      <w:r w:rsidR="00371FB0" w:rsidRPr="00D1237D">
        <w:rPr>
          <w:rFonts w:ascii="Calibri" w:hAnsi="Calibri" w:cs="Calibri"/>
          <w:spacing w:val="-3"/>
          <w:lang w:val="lv-LV"/>
        </w:rPr>
        <w:t xml:space="preserve"> </w:t>
      </w:r>
      <w:r w:rsidR="00371FB0" w:rsidRPr="00D1237D">
        <w:rPr>
          <w:rFonts w:ascii="Calibri" w:hAnsi="Calibri" w:cs="Calibri"/>
          <w:lang w:val="lv-LV"/>
        </w:rPr>
        <w:t>kritēriji,</w:t>
      </w:r>
      <w:r w:rsidR="00371FB0" w:rsidRPr="00D1237D">
        <w:rPr>
          <w:rFonts w:ascii="Calibri" w:hAnsi="Calibri" w:cs="Calibri"/>
          <w:spacing w:val="-2"/>
          <w:lang w:val="lv-LV"/>
        </w:rPr>
        <w:t xml:space="preserve"> </w:t>
      </w:r>
      <w:r w:rsidR="00371FB0" w:rsidRPr="00D1237D">
        <w:rPr>
          <w:rFonts w:ascii="Calibri" w:hAnsi="Calibri" w:cs="Calibri"/>
          <w:lang w:val="lv-LV"/>
        </w:rPr>
        <w:t>lēmuma</w:t>
      </w:r>
      <w:r w:rsidR="00371FB0" w:rsidRPr="00D1237D">
        <w:rPr>
          <w:rFonts w:ascii="Calibri" w:hAnsi="Calibri" w:cs="Calibri"/>
          <w:spacing w:val="-3"/>
          <w:lang w:val="lv-LV"/>
        </w:rPr>
        <w:t xml:space="preserve"> </w:t>
      </w:r>
      <w:r w:rsidR="00371FB0" w:rsidRPr="00D1237D">
        <w:rPr>
          <w:rFonts w:ascii="Calibri" w:hAnsi="Calibri" w:cs="Calibri"/>
          <w:lang w:val="lv-LV"/>
        </w:rPr>
        <w:t>pieņemšana</w:t>
      </w:r>
    </w:p>
    <w:p w14:paraId="3B1E6408" w14:textId="77777777" w:rsidR="00253A48" w:rsidRPr="007732FE" w:rsidRDefault="00253A48" w:rsidP="00DE4CC6">
      <w:pPr>
        <w:pStyle w:val="Virsraksts1"/>
        <w:ind w:left="426" w:right="-46" w:firstLine="0"/>
        <w:jc w:val="center"/>
        <w:rPr>
          <w:rFonts w:ascii="Calibri" w:hAnsi="Calibri" w:cs="Calibri"/>
          <w:sz w:val="16"/>
          <w:szCs w:val="16"/>
          <w:lang w:val="lv-LV"/>
        </w:rPr>
      </w:pPr>
    </w:p>
    <w:p w14:paraId="4F8AF5F1" w14:textId="39F46087" w:rsidR="00B12375" w:rsidRPr="00D1237D" w:rsidRDefault="00B12375" w:rsidP="00C3307C">
      <w:pPr>
        <w:pStyle w:val="Sarakstarindkopa"/>
        <w:numPr>
          <w:ilvl w:val="0"/>
          <w:numId w:val="18"/>
        </w:numPr>
        <w:ind w:left="851" w:right="-46" w:hanging="425"/>
        <w:rPr>
          <w:rFonts w:ascii="Calibri" w:hAnsi="Calibri" w:cs="Calibri"/>
          <w:sz w:val="24"/>
          <w:szCs w:val="24"/>
          <w:lang w:val="lv-LV"/>
        </w:rPr>
      </w:pPr>
      <w:r w:rsidRPr="00D1237D">
        <w:rPr>
          <w:rFonts w:ascii="Calibri" w:hAnsi="Calibri" w:cs="Calibri"/>
          <w:sz w:val="24"/>
          <w:szCs w:val="24"/>
          <w:lang w:val="lv-LV"/>
        </w:rPr>
        <w:t>Konkursa komisija vērtēšanu veic divās vai vairāk kārtās:</w:t>
      </w:r>
    </w:p>
    <w:p w14:paraId="45B7520E" w14:textId="4D4EE376" w:rsidR="00B378A5" w:rsidRPr="00E55ED8" w:rsidRDefault="00251DD9" w:rsidP="00C3307C">
      <w:pPr>
        <w:pStyle w:val="Sarakstarindkopa"/>
        <w:numPr>
          <w:ilvl w:val="1"/>
          <w:numId w:val="18"/>
        </w:numPr>
        <w:ind w:left="1276" w:right="-46" w:hanging="567"/>
        <w:rPr>
          <w:rFonts w:ascii="Calibri" w:hAnsi="Calibri" w:cs="Calibri"/>
          <w:sz w:val="24"/>
          <w:szCs w:val="24"/>
          <w:lang w:val="lv-LV"/>
        </w:rPr>
      </w:pPr>
      <w:r w:rsidRPr="00D1237D">
        <w:rPr>
          <w:rFonts w:ascii="Calibri" w:hAnsi="Calibri" w:cs="Calibri"/>
          <w:sz w:val="24"/>
          <w:szCs w:val="24"/>
          <w:lang w:val="lv-LV"/>
        </w:rPr>
        <w:t>Pirmajā kārtā komisijas sekretārs pārbauda, vai pretendenti, kuri pieteikušies konkursā, ir iesnieguši visus nepieciešamos konkursa dokumentus un atbilst izvirzītajām kvalifikācijas</w:t>
      </w:r>
      <w:r w:rsidR="00D67EAA" w:rsidRPr="00D1237D">
        <w:rPr>
          <w:rFonts w:ascii="Calibri" w:hAnsi="Calibri" w:cs="Calibri"/>
          <w:sz w:val="24"/>
          <w:szCs w:val="24"/>
          <w:lang w:val="lv-LV"/>
        </w:rPr>
        <w:t xml:space="preserve"> (</w:t>
      </w:r>
      <w:r w:rsidR="00C3307C" w:rsidRPr="00D1237D">
        <w:rPr>
          <w:rFonts w:ascii="Calibri" w:hAnsi="Calibri" w:cs="Calibri"/>
          <w:sz w:val="24"/>
          <w:szCs w:val="24"/>
          <w:lang w:val="lv-LV"/>
        </w:rPr>
        <w:t xml:space="preserve">izglītības </w:t>
      </w:r>
      <w:r w:rsidR="00035CC2" w:rsidRPr="00D1237D">
        <w:rPr>
          <w:rFonts w:ascii="Calibri" w:hAnsi="Calibri" w:cs="Calibri"/>
          <w:sz w:val="24"/>
          <w:szCs w:val="24"/>
          <w:lang w:val="lv-LV"/>
        </w:rPr>
        <w:t xml:space="preserve">(Nolikuma </w:t>
      </w:r>
      <w:r w:rsidR="00C308C3">
        <w:rPr>
          <w:rFonts w:ascii="Calibri" w:hAnsi="Calibri" w:cs="Calibri"/>
          <w:sz w:val="24"/>
          <w:szCs w:val="24"/>
          <w:lang w:val="lv-LV"/>
        </w:rPr>
        <w:t>10</w:t>
      </w:r>
      <w:r w:rsidR="00035CC2" w:rsidRPr="00D1237D">
        <w:rPr>
          <w:rFonts w:ascii="Calibri" w:hAnsi="Calibri" w:cs="Calibri"/>
          <w:sz w:val="24"/>
          <w:szCs w:val="24"/>
          <w:lang w:val="lv-LV"/>
        </w:rPr>
        <w:t xml:space="preserve">.1. punkts) </w:t>
      </w:r>
      <w:r w:rsidR="00C3307C" w:rsidRPr="00D1237D">
        <w:rPr>
          <w:rFonts w:ascii="Calibri" w:hAnsi="Calibri" w:cs="Calibri"/>
          <w:sz w:val="24"/>
          <w:szCs w:val="24"/>
          <w:lang w:val="lv-LV"/>
        </w:rPr>
        <w:t>un darba pieredzes</w:t>
      </w:r>
      <w:r w:rsidR="00035CC2" w:rsidRPr="00D1237D">
        <w:rPr>
          <w:rFonts w:ascii="Calibri" w:hAnsi="Calibri" w:cs="Calibri"/>
          <w:sz w:val="24"/>
          <w:szCs w:val="24"/>
          <w:lang w:val="lv-LV"/>
        </w:rPr>
        <w:t xml:space="preserve"> (Nolikuma </w:t>
      </w:r>
      <w:r w:rsidR="00035691">
        <w:rPr>
          <w:rFonts w:ascii="Calibri" w:hAnsi="Calibri" w:cs="Calibri"/>
          <w:sz w:val="24"/>
          <w:szCs w:val="24"/>
          <w:lang w:val="lv-LV"/>
        </w:rPr>
        <w:t>10.3.</w:t>
      </w:r>
      <w:r w:rsidR="00035CC2" w:rsidRPr="00D1237D">
        <w:rPr>
          <w:rFonts w:ascii="Calibri" w:hAnsi="Calibri" w:cs="Calibri"/>
          <w:sz w:val="24"/>
          <w:szCs w:val="24"/>
          <w:lang w:val="lv-LV"/>
        </w:rPr>
        <w:t xml:space="preserve"> punkts</w:t>
      </w:r>
      <w:r w:rsidR="00D67EAA" w:rsidRPr="00D1237D">
        <w:rPr>
          <w:rFonts w:ascii="Calibri" w:hAnsi="Calibri" w:cs="Calibri"/>
          <w:sz w:val="24"/>
          <w:szCs w:val="24"/>
          <w:lang w:val="lv-LV"/>
        </w:rPr>
        <w:t>)</w:t>
      </w:r>
      <w:r w:rsidR="00C3307C" w:rsidRPr="00D1237D">
        <w:rPr>
          <w:rFonts w:ascii="Calibri" w:hAnsi="Calibri" w:cs="Calibri"/>
          <w:sz w:val="24"/>
          <w:szCs w:val="24"/>
          <w:lang w:val="lv-LV"/>
        </w:rPr>
        <w:t xml:space="preserve"> pamat</w:t>
      </w:r>
      <w:r w:rsidRPr="00D1237D">
        <w:rPr>
          <w:rFonts w:ascii="Calibri" w:hAnsi="Calibri" w:cs="Calibri"/>
          <w:sz w:val="24"/>
          <w:szCs w:val="24"/>
          <w:lang w:val="lv-LV"/>
        </w:rPr>
        <w:t xml:space="preserve">prasībām. </w:t>
      </w:r>
    </w:p>
    <w:p w14:paraId="1FA6BDC9" w14:textId="321EBDE2" w:rsidR="003D1252" w:rsidRPr="00D1237D" w:rsidRDefault="003D1252" w:rsidP="00C3307C">
      <w:pPr>
        <w:pStyle w:val="Sarakstarindkopa"/>
        <w:numPr>
          <w:ilvl w:val="1"/>
          <w:numId w:val="18"/>
        </w:numPr>
        <w:ind w:left="1276" w:right="-46" w:hanging="567"/>
        <w:rPr>
          <w:rFonts w:ascii="Calibri" w:hAnsi="Calibri" w:cs="Calibri"/>
          <w:sz w:val="24"/>
          <w:szCs w:val="24"/>
          <w:lang w:val="lv-LV"/>
        </w:rPr>
      </w:pPr>
      <w:r w:rsidRPr="00D1237D">
        <w:rPr>
          <w:rFonts w:ascii="Calibri" w:hAnsi="Calibri" w:cs="Calibri"/>
          <w:sz w:val="24"/>
          <w:szCs w:val="24"/>
          <w:lang w:val="lv-LV"/>
        </w:rPr>
        <w:t xml:space="preserve">Otrajai kārtai </w:t>
      </w:r>
      <w:r w:rsidR="00BE64E3" w:rsidRPr="00D1237D">
        <w:rPr>
          <w:rFonts w:ascii="Calibri" w:hAnsi="Calibri" w:cs="Calibri"/>
          <w:sz w:val="24"/>
          <w:szCs w:val="24"/>
          <w:lang w:val="lv-LV"/>
        </w:rPr>
        <w:t xml:space="preserve">(intervijai) </w:t>
      </w:r>
      <w:r w:rsidRPr="00D1237D">
        <w:rPr>
          <w:rFonts w:ascii="Calibri" w:hAnsi="Calibri" w:cs="Calibri"/>
          <w:sz w:val="24"/>
          <w:szCs w:val="24"/>
          <w:lang w:val="lv-LV"/>
        </w:rPr>
        <w:t xml:space="preserve">tiek virzīti tie pretendenti, </w:t>
      </w:r>
      <w:r w:rsidR="00D67EAA" w:rsidRPr="00D1237D">
        <w:rPr>
          <w:rFonts w:ascii="Calibri" w:hAnsi="Calibri" w:cs="Calibri"/>
          <w:sz w:val="24"/>
          <w:szCs w:val="24"/>
          <w:lang w:val="lv-LV"/>
        </w:rPr>
        <w:t>kuri atbilst izvirzītajā</w:t>
      </w:r>
      <w:r w:rsidR="00CA7BBA" w:rsidRPr="00D1237D">
        <w:rPr>
          <w:rFonts w:ascii="Calibri" w:hAnsi="Calibri" w:cs="Calibri"/>
          <w:sz w:val="24"/>
          <w:szCs w:val="24"/>
          <w:lang w:val="lv-LV"/>
        </w:rPr>
        <w:t>m pamatprasībām</w:t>
      </w:r>
      <w:r w:rsidR="00175AA5" w:rsidRPr="00D1237D">
        <w:rPr>
          <w:rFonts w:ascii="Calibri" w:hAnsi="Calibri" w:cs="Calibri"/>
          <w:sz w:val="24"/>
          <w:szCs w:val="24"/>
          <w:lang w:val="lv-LV"/>
        </w:rPr>
        <w:t>.</w:t>
      </w:r>
      <w:r w:rsidR="002A4534" w:rsidRPr="00D1237D">
        <w:rPr>
          <w:rFonts w:ascii="Calibri" w:hAnsi="Calibri" w:cs="Calibri"/>
          <w:sz w:val="24"/>
          <w:szCs w:val="24"/>
          <w:lang w:val="lv-LV"/>
        </w:rPr>
        <w:t xml:space="preserve"> Komisijas sekretārs telefoniski paziņo intervijas norises laiku un vietu.</w:t>
      </w:r>
    </w:p>
    <w:p w14:paraId="676E7F83" w14:textId="3803610B" w:rsidR="00B378A5" w:rsidRDefault="005525B8" w:rsidP="00C3307C">
      <w:pPr>
        <w:pStyle w:val="Sarakstarindkopa"/>
        <w:numPr>
          <w:ilvl w:val="1"/>
          <w:numId w:val="18"/>
        </w:numPr>
        <w:ind w:left="1276" w:right="-46" w:hanging="567"/>
        <w:rPr>
          <w:rFonts w:ascii="Calibri" w:hAnsi="Calibri" w:cs="Calibri"/>
          <w:sz w:val="24"/>
          <w:szCs w:val="24"/>
          <w:lang w:val="lv-LV"/>
        </w:rPr>
      </w:pPr>
      <w:r w:rsidRPr="00D1237D">
        <w:rPr>
          <w:rFonts w:ascii="Calibri" w:hAnsi="Calibri" w:cs="Calibri"/>
          <w:bCs/>
          <w:sz w:val="24"/>
          <w:szCs w:val="24"/>
          <w:lang w:val="lv-LV"/>
        </w:rPr>
        <w:t>Otrajā kārtā</w:t>
      </w:r>
      <w:r w:rsidRPr="00D1237D">
        <w:rPr>
          <w:rFonts w:ascii="Calibri" w:hAnsi="Calibri" w:cs="Calibri"/>
          <w:b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(intervijā) komisija izvērtē pretendenta atbilstību</w:t>
      </w:r>
      <w:r w:rsidR="006E3C63" w:rsidRPr="00D1237D">
        <w:rPr>
          <w:rFonts w:ascii="Calibri" w:hAnsi="Calibri" w:cs="Calibri"/>
          <w:sz w:val="24"/>
          <w:szCs w:val="24"/>
          <w:lang w:val="lv-LV"/>
        </w:rPr>
        <w:t xml:space="preserve"> un profesionālo sagatavotību</w:t>
      </w:r>
      <w:r w:rsidRPr="00D1237D">
        <w:rPr>
          <w:rFonts w:ascii="Calibri" w:hAnsi="Calibri" w:cs="Calibri"/>
          <w:sz w:val="24"/>
          <w:szCs w:val="24"/>
          <w:lang w:val="lv-LV"/>
        </w:rPr>
        <w:t xml:space="preserve"> iesniegtajam rakstiskajam materiālam un sarunas laikā </w:t>
      </w:r>
      <w:r w:rsidR="00DA0A48" w:rsidRPr="00D1237D">
        <w:rPr>
          <w:rFonts w:ascii="Calibri" w:hAnsi="Calibri" w:cs="Calibri"/>
          <w:sz w:val="24"/>
          <w:szCs w:val="24"/>
          <w:lang w:val="lv-LV"/>
        </w:rPr>
        <w:t>pēc šādiem kritērijiem:</w:t>
      </w: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896"/>
        <w:gridCol w:w="6202"/>
        <w:gridCol w:w="1603"/>
      </w:tblGrid>
      <w:tr w:rsidR="00904CDA" w:rsidRPr="00D1237D" w14:paraId="2BFADD47" w14:textId="77777777" w:rsidTr="008D3C19">
        <w:tc>
          <w:tcPr>
            <w:tcW w:w="896" w:type="dxa"/>
          </w:tcPr>
          <w:p w14:paraId="46D99AD2" w14:textId="77777777" w:rsidR="00904CDA" w:rsidRPr="00D1237D" w:rsidRDefault="00904CDA" w:rsidP="007E3AB6">
            <w:pPr>
              <w:ind w:right="-4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D1237D">
              <w:rPr>
                <w:rFonts w:ascii="Calibri" w:hAnsi="Calibri" w:cs="Calibri"/>
                <w:b/>
                <w:bCs/>
                <w:sz w:val="24"/>
                <w:szCs w:val="24"/>
              </w:rPr>
              <w:t>Nr.p.k</w:t>
            </w:r>
            <w:proofErr w:type="spellEnd"/>
            <w:r w:rsidRPr="00D1237D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02" w:type="dxa"/>
          </w:tcPr>
          <w:p w14:paraId="25154F72" w14:textId="77777777" w:rsidR="00904CDA" w:rsidRPr="00D1237D" w:rsidRDefault="00904CDA" w:rsidP="007E3AB6">
            <w:pPr>
              <w:ind w:right="-4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237D">
              <w:rPr>
                <w:rFonts w:ascii="Calibri" w:hAnsi="Calibri" w:cs="Calibri"/>
                <w:b/>
                <w:bCs/>
                <w:sz w:val="24"/>
                <w:szCs w:val="24"/>
              </w:rPr>
              <w:t>Vērtēšanas kritērijs</w:t>
            </w:r>
          </w:p>
        </w:tc>
        <w:tc>
          <w:tcPr>
            <w:tcW w:w="1603" w:type="dxa"/>
          </w:tcPr>
          <w:p w14:paraId="3D958422" w14:textId="77777777" w:rsidR="00904CDA" w:rsidRPr="00D1237D" w:rsidRDefault="00904CDA" w:rsidP="007E3AB6">
            <w:pPr>
              <w:ind w:right="-4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237D">
              <w:rPr>
                <w:rFonts w:ascii="Calibri" w:hAnsi="Calibri" w:cs="Calibri"/>
                <w:b/>
                <w:bCs/>
                <w:sz w:val="24"/>
                <w:szCs w:val="24"/>
              </w:rPr>
              <w:t>Punktu skaits</w:t>
            </w:r>
          </w:p>
        </w:tc>
      </w:tr>
      <w:tr w:rsidR="008D3C19" w:rsidRPr="00D1237D" w14:paraId="6BE90F4C" w14:textId="77777777" w:rsidTr="008D3C19">
        <w:tc>
          <w:tcPr>
            <w:tcW w:w="896" w:type="dxa"/>
          </w:tcPr>
          <w:p w14:paraId="1473F281" w14:textId="1E91E0B5" w:rsidR="008D3C19" w:rsidRPr="00D1237D" w:rsidRDefault="008D3C19" w:rsidP="008D3C19">
            <w:pPr>
              <w:ind w:right="-4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Pr="00D1237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6202" w:type="dxa"/>
          </w:tcPr>
          <w:p w14:paraId="3F2B00A7" w14:textId="5724E319" w:rsidR="008D3C19" w:rsidRPr="00D1237D" w:rsidRDefault="00343521" w:rsidP="008D3C19">
            <w:pPr>
              <w:ind w:right="-4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</w:rPr>
              <w:t>V</w:t>
            </w:r>
            <w:r w:rsidR="008D3C19" w:rsidRPr="009811C3">
              <w:rPr>
                <w:rFonts w:ascii="Calibri" w:eastAsiaTheme="minorEastAsia" w:hAnsi="Calibri" w:cs="Calibri"/>
                <w:sz w:val="24"/>
                <w:szCs w:val="24"/>
              </w:rPr>
              <w:t>ēlama izglītība tiesību zinātnēs un / vai kvalitātes pārvaldībā;</w:t>
            </w:r>
          </w:p>
        </w:tc>
        <w:tc>
          <w:tcPr>
            <w:tcW w:w="1603" w:type="dxa"/>
          </w:tcPr>
          <w:p w14:paraId="6FC4CC93" w14:textId="179C4B1C" w:rsidR="008D3C19" w:rsidRPr="00D1237D" w:rsidRDefault="0004742A" w:rsidP="008D3C19">
            <w:pPr>
              <w:ind w:right="-4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8D3C19">
              <w:rPr>
                <w:rFonts w:ascii="Calibri" w:hAnsi="Calibri" w:cs="Calibri"/>
                <w:sz w:val="24"/>
                <w:szCs w:val="24"/>
              </w:rPr>
              <w:t xml:space="preserve"> punkt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</w:p>
        </w:tc>
      </w:tr>
      <w:tr w:rsidR="008D3C19" w:rsidRPr="00D1237D" w14:paraId="39E02A22" w14:textId="77777777" w:rsidTr="008D3C19">
        <w:tc>
          <w:tcPr>
            <w:tcW w:w="896" w:type="dxa"/>
          </w:tcPr>
          <w:p w14:paraId="66FCC607" w14:textId="34F90DE8" w:rsidR="008D3C19" w:rsidRPr="00D1237D" w:rsidRDefault="008D3C19" w:rsidP="008D3C19">
            <w:pPr>
              <w:ind w:right="-4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Pr="00D1237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6202" w:type="dxa"/>
          </w:tcPr>
          <w:p w14:paraId="0A45D848" w14:textId="26EC8029" w:rsidR="008D3C19" w:rsidRPr="00E55ED8" w:rsidRDefault="008D3C19" w:rsidP="008D3C19">
            <w:pPr>
              <w:ind w:right="-4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11C3">
              <w:rPr>
                <w:rFonts w:ascii="Calibri" w:eastAsiaTheme="minorEastAsia" w:hAnsi="Calibri" w:cs="Calibri"/>
                <w:sz w:val="24"/>
                <w:szCs w:val="24"/>
              </w:rPr>
              <w:t>praktiska darba pieredze finanšu vadībā, revīzijā, auditā vai finanšu kontrolē;</w:t>
            </w:r>
          </w:p>
        </w:tc>
        <w:tc>
          <w:tcPr>
            <w:tcW w:w="1603" w:type="dxa"/>
          </w:tcPr>
          <w:p w14:paraId="3486FE8D" w14:textId="632BFFDB" w:rsidR="008D3C19" w:rsidRPr="00D1237D" w:rsidRDefault="008D3C19" w:rsidP="008D3C19">
            <w:pPr>
              <w:ind w:right="-46"/>
              <w:rPr>
                <w:rFonts w:ascii="Calibri" w:hAnsi="Calibri" w:cs="Calibri"/>
                <w:sz w:val="24"/>
                <w:szCs w:val="24"/>
              </w:rPr>
            </w:pPr>
            <w:r w:rsidRPr="00D1237D">
              <w:rPr>
                <w:rFonts w:ascii="Calibri" w:hAnsi="Calibri" w:cs="Calibri"/>
                <w:sz w:val="24"/>
                <w:szCs w:val="24"/>
              </w:rPr>
              <w:t xml:space="preserve">Līdz </w:t>
            </w:r>
            <w:r w:rsidR="00A46B7C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8D3C19" w:rsidRPr="00D1237D" w14:paraId="58556DD9" w14:textId="77777777" w:rsidTr="008D3C19">
        <w:tc>
          <w:tcPr>
            <w:tcW w:w="896" w:type="dxa"/>
          </w:tcPr>
          <w:p w14:paraId="67BD3C0E" w14:textId="77BD27D2" w:rsidR="008D3C19" w:rsidRPr="00D1237D" w:rsidRDefault="0015172E" w:rsidP="008D3C19">
            <w:pPr>
              <w:ind w:right="-4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="008D3C19" w:rsidRPr="00D1237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6202" w:type="dxa"/>
          </w:tcPr>
          <w:p w14:paraId="61B5DFE4" w14:textId="59FD7EBB" w:rsidR="008D3C19" w:rsidRPr="008D3C19" w:rsidRDefault="008D3C19" w:rsidP="008D3C19">
            <w:pPr>
              <w:ind w:right="-46"/>
              <w:jc w:val="both"/>
              <w:rPr>
                <w:rFonts w:ascii="Calibri" w:hAnsi="Calibri" w:cs="Calibri"/>
                <w:sz w:val="24"/>
                <w:szCs w:val="24"/>
                <w:lang w:val="fi-FI"/>
              </w:rPr>
            </w:pPr>
            <w:r w:rsidRPr="009811C3">
              <w:rPr>
                <w:rFonts w:ascii="Calibri" w:eastAsiaTheme="minorEastAsia" w:hAnsi="Calibri" w:cs="Calibri"/>
                <w:sz w:val="24"/>
                <w:szCs w:val="24"/>
                <w:lang w:val="fi-FI"/>
              </w:rPr>
              <w:t>zināšanas par iekšējo kontroli un risku vērtēšanu;</w:t>
            </w:r>
          </w:p>
        </w:tc>
        <w:tc>
          <w:tcPr>
            <w:tcW w:w="1603" w:type="dxa"/>
          </w:tcPr>
          <w:p w14:paraId="195B22DE" w14:textId="77777777" w:rsidR="008D3C19" w:rsidRPr="00D1237D" w:rsidRDefault="008D3C19" w:rsidP="008D3C19">
            <w:pPr>
              <w:ind w:right="-46"/>
              <w:rPr>
                <w:rFonts w:ascii="Calibri" w:hAnsi="Calibri" w:cs="Calibri"/>
                <w:sz w:val="24"/>
                <w:szCs w:val="24"/>
              </w:rPr>
            </w:pPr>
            <w:r w:rsidRPr="00D1237D">
              <w:rPr>
                <w:rFonts w:ascii="Calibri" w:hAnsi="Calibri" w:cs="Calibri"/>
                <w:sz w:val="24"/>
                <w:szCs w:val="24"/>
              </w:rPr>
              <w:t>Līdz 3</w:t>
            </w:r>
          </w:p>
        </w:tc>
      </w:tr>
      <w:tr w:rsidR="008D3C19" w:rsidRPr="00D1237D" w14:paraId="7A7E817F" w14:textId="77777777" w:rsidTr="008D3C19">
        <w:tc>
          <w:tcPr>
            <w:tcW w:w="896" w:type="dxa"/>
          </w:tcPr>
          <w:p w14:paraId="6063F772" w14:textId="5637EC97" w:rsidR="008D3C19" w:rsidRPr="00D1237D" w:rsidRDefault="0015172E" w:rsidP="008D3C19">
            <w:pPr>
              <w:ind w:right="-4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="008D3C19" w:rsidRPr="00D1237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6202" w:type="dxa"/>
          </w:tcPr>
          <w:p w14:paraId="7618B38B" w14:textId="6CF3C3F7" w:rsidR="008D3C19" w:rsidRPr="00D1237D" w:rsidRDefault="008D3C19" w:rsidP="008D3C19">
            <w:pPr>
              <w:ind w:right="-4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11C3">
              <w:rPr>
                <w:rFonts w:ascii="Calibri" w:eastAsiaTheme="minorEastAsia" w:hAnsi="Calibri" w:cs="Calibri"/>
                <w:sz w:val="24"/>
                <w:szCs w:val="24"/>
              </w:rPr>
              <w:t>pieredze un zināšanas par kapitālsabiedrību darbības organizāciju un to pārraudzību, tai skaitā iesaisti darbības plānošanā un efektivitātes novērtēšanā;</w:t>
            </w:r>
          </w:p>
        </w:tc>
        <w:tc>
          <w:tcPr>
            <w:tcW w:w="1603" w:type="dxa"/>
          </w:tcPr>
          <w:p w14:paraId="2CACC140" w14:textId="77777777" w:rsidR="008D3C19" w:rsidRPr="00D1237D" w:rsidRDefault="008D3C19" w:rsidP="008D3C19">
            <w:pPr>
              <w:ind w:right="-46"/>
              <w:rPr>
                <w:rFonts w:ascii="Calibri" w:hAnsi="Calibri" w:cs="Calibri"/>
                <w:sz w:val="24"/>
                <w:szCs w:val="24"/>
              </w:rPr>
            </w:pPr>
            <w:r w:rsidRPr="00D1237D">
              <w:rPr>
                <w:rFonts w:ascii="Calibri" w:hAnsi="Calibri" w:cs="Calibri"/>
                <w:sz w:val="24"/>
                <w:szCs w:val="24"/>
              </w:rPr>
              <w:t>Līdz 3</w:t>
            </w:r>
          </w:p>
        </w:tc>
      </w:tr>
      <w:tr w:rsidR="008D3C19" w:rsidRPr="00D1237D" w14:paraId="06310E45" w14:textId="77777777" w:rsidTr="008D3C19">
        <w:tc>
          <w:tcPr>
            <w:tcW w:w="896" w:type="dxa"/>
          </w:tcPr>
          <w:p w14:paraId="623AEFC1" w14:textId="49A743B5" w:rsidR="008D3C19" w:rsidRPr="00D1237D" w:rsidRDefault="0015172E" w:rsidP="008D3C19">
            <w:pPr>
              <w:ind w:right="-4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="008D3C19" w:rsidRPr="00D1237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6202" w:type="dxa"/>
          </w:tcPr>
          <w:p w14:paraId="0A0C9A74" w14:textId="4F2B42DC" w:rsidR="008D3C19" w:rsidRPr="00D1237D" w:rsidRDefault="008D3C19" w:rsidP="008D3C19">
            <w:pPr>
              <w:ind w:right="-4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11C3">
              <w:rPr>
                <w:rFonts w:ascii="Calibri" w:eastAsiaTheme="minorEastAsia" w:hAnsi="Calibri" w:cs="Calibri"/>
                <w:sz w:val="24"/>
                <w:szCs w:val="24"/>
              </w:rPr>
              <w:t>pārzin</w:t>
            </w:r>
            <w:r w:rsidR="0047072C">
              <w:rPr>
                <w:rFonts w:ascii="Calibri" w:eastAsiaTheme="minorEastAsia" w:hAnsi="Calibri" w:cs="Calibri"/>
                <w:sz w:val="24"/>
                <w:szCs w:val="24"/>
              </w:rPr>
              <w:t>a</w:t>
            </w:r>
            <w:r w:rsidRPr="009811C3">
              <w:rPr>
                <w:rFonts w:ascii="Calibri" w:eastAsiaTheme="minorEastAsia" w:hAnsi="Calibri" w:cs="Calibri"/>
                <w:sz w:val="24"/>
                <w:szCs w:val="24"/>
              </w:rPr>
              <w:t xml:space="preserve"> amata kompetencei atbilstošos normatīvos aktus;</w:t>
            </w:r>
          </w:p>
        </w:tc>
        <w:tc>
          <w:tcPr>
            <w:tcW w:w="1603" w:type="dxa"/>
          </w:tcPr>
          <w:p w14:paraId="208E17BA" w14:textId="77777777" w:rsidR="008D3C19" w:rsidRPr="00D1237D" w:rsidRDefault="008D3C19" w:rsidP="008D3C19">
            <w:pPr>
              <w:ind w:right="-46"/>
              <w:rPr>
                <w:rFonts w:ascii="Calibri" w:hAnsi="Calibri" w:cs="Calibri"/>
                <w:sz w:val="24"/>
                <w:szCs w:val="24"/>
              </w:rPr>
            </w:pPr>
            <w:r w:rsidRPr="00D1237D">
              <w:rPr>
                <w:rFonts w:ascii="Calibri" w:hAnsi="Calibri" w:cs="Calibri"/>
                <w:sz w:val="24"/>
                <w:szCs w:val="24"/>
              </w:rPr>
              <w:t>Līdz 3</w:t>
            </w:r>
          </w:p>
        </w:tc>
      </w:tr>
      <w:tr w:rsidR="008D3C19" w:rsidRPr="00D1237D" w14:paraId="0DF66399" w14:textId="77777777" w:rsidTr="008D3C19">
        <w:tc>
          <w:tcPr>
            <w:tcW w:w="896" w:type="dxa"/>
          </w:tcPr>
          <w:p w14:paraId="01369508" w14:textId="360D8185" w:rsidR="008D3C19" w:rsidRPr="00D1237D" w:rsidRDefault="0015172E" w:rsidP="008D3C19">
            <w:pPr>
              <w:ind w:right="-4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6202" w:type="dxa"/>
          </w:tcPr>
          <w:p w14:paraId="25FFFB8C" w14:textId="58F75EAB" w:rsidR="008D3C19" w:rsidRPr="00D1237D" w:rsidRDefault="008D3C19" w:rsidP="008D3C19">
            <w:pPr>
              <w:ind w:right="-4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11C3">
              <w:rPr>
                <w:rFonts w:ascii="Calibri" w:eastAsiaTheme="minorEastAsia" w:hAnsi="Calibri" w:cs="Calibri"/>
                <w:sz w:val="24"/>
                <w:szCs w:val="24"/>
                <w:lang w:val="fi-FI"/>
              </w:rPr>
              <w:t>dokumentu projektu un normatīvo aktu projektu sagatavošan</w:t>
            </w:r>
            <w:r w:rsidR="0015172E">
              <w:rPr>
                <w:rFonts w:ascii="Calibri" w:eastAsiaTheme="minorEastAsia" w:hAnsi="Calibri" w:cs="Calibri"/>
                <w:sz w:val="24"/>
                <w:szCs w:val="24"/>
                <w:lang w:val="fi-FI"/>
              </w:rPr>
              <w:t>as pieredze</w:t>
            </w:r>
            <w:r w:rsidRPr="009811C3">
              <w:rPr>
                <w:rFonts w:ascii="Calibri" w:eastAsiaTheme="minorEastAsia" w:hAnsi="Calibri" w:cs="Calibri"/>
                <w:sz w:val="24"/>
                <w:szCs w:val="24"/>
                <w:lang w:val="fi-FI"/>
              </w:rPr>
              <w:t>;</w:t>
            </w:r>
          </w:p>
        </w:tc>
        <w:tc>
          <w:tcPr>
            <w:tcW w:w="1603" w:type="dxa"/>
          </w:tcPr>
          <w:p w14:paraId="6861E0B5" w14:textId="5585100D" w:rsidR="008D3C19" w:rsidRPr="00D1237D" w:rsidRDefault="0015172E" w:rsidP="008D3C19">
            <w:pPr>
              <w:ind w:right="-4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Līdz 3</w:t>
            </w:r>
          </w:p>
        </w:tc>
      </w:tr>
      <w:tr w:rsidR="008D3C19" w:rsidRPr="00D1237D" w14:paraId="4B027C43" w14:textId="77777777" w:rsidTr="008D3C19">
        <w:tc>
          <w:tcPr>
            <w:tcW w:w="896" w:type="dxa"/>
          </w:tcPr>
          <w:p w14:paraId="1A0613A8" w14:textId="7ABC6A20" w:rsidR="008D3C19" w:rsidRPr="00D1237D" w:rsidRDefault="0015172E" w:rsidP="008D3C19">
            <w:pPr>
              <w:ind w:right="-4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6202" w:type="dxa"/>
          </w:tcPr>
          <w:p w14:paraId="762CD66A" w14:textId="6BC94A0D" w:rsidR="008D3C19" w:rsidRPr="00D1237D" w:rsidRDefault="008D3C19" w:rsidP="008D3C19">
            <w:pPr>
              <w:ind w:right="-4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11C3">
              <w:rPr>
                <w:rFonts w:ascii="Calibri" w:eastAsiaTheme="minorEastAsia" w:hAnsi="Calibri" w:cs="Calibri"/>
                <w:sz w:val="24"/>
                <w:szCs w:val="24"/>
              </w:rPr>
              <w:t>izpratne par pašvaldības darba organizāciju.</w:t>
            </w:r>
          </w:p>
        </w:tc>
        <w:tc>
          <w:tcPr>
            <w:tcW w:w="1603" w:type="dxa"/>
          </w:tcPr>
          <w:p w14:paraId="312A9E2A" w14:textId="3A05BFE9" w:rsidR="008D3C19" w:rsidRPr="00D1237D" w:rsidRDefault="0004742A" w:rsidP="008D3C19">
            <w:pPr>
              <w:ind w:right="-4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Līdz 3</w:t>
            </w:r>
          </w:p>
        </w:tc>
      </w:tr>
    </w:tbl>
    <w:p w14:paraId="0AD0D22D" w14:textId="45FC71DB" w:rsidR="00B239A9" w:rsidRPr="00E55ED8" w:rsidRDefault="00371FB0" w:rsidP="00C3307C">
      <w:pPr>
        <w:pStyle w:val="Sarakstarindkopa"/>
        <w:numPr>
          <w:ilvl w:val="1"/>
          <w:numId w:val="18"/>
        </w:numPr>
        <w:spacing w:before="0"/>
        <w:ind w:left="1276" w:right="-46" w:hanging="567"/>
        <w:rPr>
          <w:rFonts w:ascii="Calibri" w:hAnsi="Calibri" w:cs="Calibri"/>
          <w:sz w:val="24"/>
          <w:szCs w:val="24"/>
          <w:lang w:val="lv-LV"/>
        </w:rPr>
      </w:pPr>
      <w:r w:rsidRPr="00D1237D">
        <w:rPr>
          <w:rFonts w:ascii="Calibri" w:hAnsi="Calibri" w:cs="Calibri"/>
          <w:sz w:val="24"/>
          <w:szCs w:val="24"/>
          <w:lang w:val="lv-LV"/>
        </w:rPr>
        <w:t>Komisijas</w:t>
      </w:r>
      <w:r w:rsidRPr="00D1237D">
        <w:rPr>
          <w:rFonts w:ascii="Calibri" w:hAnsi="Calibri" w:cs="Calibri"/>
          <w:spacing w:val="17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locekļiem</w:t>
      </w:r>
      <w:r w:rsidR="00A432D2" w:rsidRPr="00D1237D">
        <w:rPr>
          <w:rFonts w:ascii="Calibri" w:hAnsi="Calibri" w:cs="Calibri"/>
          <w:sz w:val="24"/>
          <w:szCs w:val="24"/>
          <w:lang w:val="lv-LV"/>
        </w:rPr>
        <w:t xml:space="preserve"> un pieaicinātajiem personāla atlases vai citiem ekspertiem, ja tādi ir pieaicināti</w:t>
      </w:r>
      <w:r w:rsidR="003678B8" w:rsidRPr="00D1237D">
        <w:rPr>
          <w:rFonts w:ascii="Calibri" w:hAnsi="Calibri" w:cs="Calibri"/>
          <w:sz w:val="24"/>
          <w:szCs w:val="24"/>
          <w:lang w:val="lv-LV"/>
        </w:rPr>
        <w:t>,</w:t>
      </w:r>
      <w:r w:rsidRPr="00D1237D">
        <w:rPr>
          <w:rFonts w:ascii="Calibri" w:hAnsi="Calibri" w:cs="Calibri"/>
          <w:spacing w:val="17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ir</w:t>
      </w:r>
      <w:r w:rsidRPr="00D1237D">
        <w:rPr>
          <w:rFonts w:ascii="Calibri" w:hAnsi="Calibri" w:cs="Calibri"/>
          <w:spacing w:val="17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tiesības</w:t>
      </w:r>
      <w:r w:rsidRPr="00D1237D">
        <w:rPr>
          <w:rFonts w:ascii="Calibri" w:hAnsi="Calibri" w:cs="Calibri"/>
          <w:spacing w:val="17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uzdot</w:t>
      </w:r>
      <w:r w:rsidRPr="00D1237D">
        <w:rPr>
          <w:rFonts w:ascii="Calibri" w:hAnsi="Calibri" w:cs="Calibri"/>
          <w:spacing w:val="17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jautājumus</w:t>
      </w:r>
      <w:r w:rsidRPr="00D1237D">
        <w:rPr>
          <w:rFonts w:ascii="Calibri" w:hAnsi="Calibri" w:cs="Calibri"/>
          <w:spacing w:val="15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pretendentam,</w:t>
      </w:r>
      <w:r w:rsidRPr="00D1237D">
        <w:rPr>
          <w:rFonts w:ascii="Calibri" w:hAnsi="Calibri" w:cs="Calibri"/>
          <w:spacing w:val="17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kas</w:t>
      </w:r>
      <w:r w:rsidRPr="00D1237D">
        <w:rPr>
          <w:rFonts w:ascii="Calibri" w:hAnsi="Calibri" w:cs="Calibri"/>
          <w:spacing w:val="17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saistīti</w:t>
      </w:r>
      <w:r w:rsidRPr="00D1237D">
        <w:rPr>
          <w:rFonts w:ascii="Calibri" w:hAnsi="Calibri" w:cs="Calibri"/>
          <w:spacing w:val="17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ar</w:t>
      </w:r>
      <w:r w:rsidRPr="00D1237D">
        <w:rPr>
          <w:rFonts w:ascii="Calibri" w:hAnsi="Calibri" w:cs="Calibri"/>
          <w:spacing w:val="15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iepriekšējo</w:t>
      </w:r>
      <w:r w:rsidR="005525B8" w:rsidRPr="00D1237D">
        <w:rPr>
          <w:rFonts w:ascii="Calibri" w:hAnsi="Calibri" w:cs="Calibri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pacing w:val="-57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pieredzi,</w:t>
      </w:r>
      <w:r w:rsidRPr="00D1237D">
        <w:rPr>
          <w:rFonts w:ascii="Calibri" w:hAnsi="Calibri" w:cs="Calibri"/>
          <w:spacing w:val="-1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 xml:space="preserve">zināšanām, </w:t>
      </w:r>
      <w:proofErr w:type="spellStart"/>
      <w:r w:rsidRPr="00D1237D">
        <w:rPr>
          <w:rFonts w:ascii="Calibri" w:hAnsi="Calibri" w:cs="Calibri"/>
          <w:sz w:val="24"/>
          <w:szCs w:val="24"/>
          <w:lang w:val="lv-LV"/>
        </w:rPr>
        <w:t>problēmsituāciju</w:t>
      </w:r>
      <w:proofErr w:type="spellEnd"/>
      <w:r w:rsidRPr="00D1237D">
        <w:rPr>
          <w:rFonts w:ascii="Calibri" w:hAnsi="Calibri" w:cs="Calibri"/>
          <w:sz w:val="24"/>
          <w:szCs w:val="24"/>
          <w:lang w:val="lv-LV"/>
        </w:rPr>
        <w:t xml:space="preserve"> analīzi</w:t>
      </w:r>
      <w:r w:rsidR="00CB3041" w:rsidRPr="00D1237D">
        <w:rPr>
          <w:rFonts w:ascii="Calibri" w:hAnsi="Calibri" w:cs="Calibri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u.c.</w:t>
      </w:r>
    </w:p>
    <w:p w14:paraId="1CF83576" w14:textId="78A690C1" w:rsidR="00B239A9" w:rsidRPr="00E55ED8" w:rsidRDefault="00716AB0" w:rsidP="00C3307C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ascii="Calibri" w:hAnsi="Calibri" w:cs="Calibri"/>
          <w:sz w:val="24"/>
          <w:szCs w:val="24"/>
          <w:lang w:val="lv-LV"/>
        </w:rPr>
      </w:pPr>
      <w:r w:rsidRPr="00D1237D">
        <w:rPr>
          <w:rFonts w:ascii="Calibri" w:hAnsi="Calibri" w:cs="Calibri"/>
          <w:sz w:val="24"/>
          <w:szCs w:val="24"/>
          <w:lang w:val="lv-LV"/>
        </w:rPr>
        <w:t xml:space="preserve">Ņemot vērā </w:t>
      </w:r>
      <w:r w:rsidR="00EE33F1" w:rsidRPr="00D1237D">
        <w:rPr>
          <w:rFonts w:ascii="Calibri" w:hAnsi="Calibri" w:cs="Calibri"/>
          <w:sz w:val="24"/>
          <w:szCs w:val="24"/>
          <w:lang w:val="lv-LV"/>
        </w:rPr>
        <w:t xml:space="preserve">otrās kārtas </w:t>
      </w:r>
      <w:r w:rsidR="00CB4B6D" w:rsidRPr="00D1237D">
        <w:rPr>
          <w:rFonts w:ascii="Calibri" w:hAnsi="Calibri" w:cs="Calibri"/>
          <w:sz w:val="24"/>
          <w:szCs w:val="24"/>
          <w:lang w:val="lv-LV"/>
        </w:rPr>
        <w:t>rezultātus</w:t>
      </w:r>
      <w:r w:rsidRPr="00D1237D">
        <w:rPr>
          <w:rFonts w:ascii="Calibri" w:hAnsi="Calibri" w:cs="Calibri"/>
          <w:sz w:val="24"/>
          <w:szCs w:val="24"/>
          <w:lang w:val="lv-LV"/>
        </w:rPr>
        <w:t xml:space="preserve">, komisija </w:t>
      </w:r>
      <w:r w:rsidR="00391E4E" w:rsidRPr="00D1237D">
        <w:rPr>
          <w:rFonts w:ascii="Calibri" w:hAnsi="Calibri" w:cs="Calibri"/>
          <w:sz w:val="24"/>
          <w:szCs w:val="24"/>
          <w:lang w:val="lv-LV"/>
        </w:rPr>
        <w:t xml:space="preserve">var lemt par pretendenta ar augstāko punktu skaitu virzīšanai </w:t>
      </w:r>
      <w:r w:rsidR="00C96514" w:rsidRPr="00D1237D">
        <w:rPr>
          <w:rFonts w:ascii="Calibri" w:hAnsi="Calibri" w:cs="Calibri"/>
          <w:sz w:val="24"/>
          <w:szCs w:val="24"/>
          <w:lang w:val="lv-LV"/>
        </w:rPr>
        <w:t xml:space="preserve">amatam vai arī, ja </w:t>
      </w:r>
      <w:r w:rsidR="00CB4B6D" w:rsidRPr="00D1237D">
        <w:rPr>
          <w:rFonts w:ascii="Calibri" w:hAnsi="Calibri" w:cs="Calibri"/>
          <w:sz w:val="24"/>
          <w:szCs w:val="24"/>
          <w:lang w:val="lv-LV"/>
        </w:rPr>
        <w:t xml:space="preserve">ir </w:t>
      </w:r>
      <w:r w:rsidR="00C96514" w:rsidRPr="00D1237D">
        <w:rPr>
          <w:rFonts w:ascii="Calibri" w:hAnsi="Calibri" w:cs="Calibri"/>
          <w:sz w:val="24"/>
          <w:szCs w:val="24"/>
          <w:lang w:val="lv-LV"/>
        </w:rPr>
        <w:t>vairāki amatam atbilstoši līdzvērtīgi kandidāti ar līdzīgi iegūtu punktu skaitu, komisija var organizēt noslēguma kārtu definējot uzdevumus</w:t>
      </w:r>
      <w:r w:rsidR="00E7142B" w:rsidRPr="00D1237D">
        <w:rPr>
          <w:rFonts w:ascii="Calibri" w:hAnsi="Calibri" w:cs="Calibri"/>
          <w:sz w:val="24"/>
          <w:szCs w:val="24"/>
          <w:lang w:val="lv-LV"/>
        </w:rPr>
        <w:t>.</w:t>
      </w:r>
      <w:r w:rsidRPr="00D1237D">
        <w:rPr>
          <w:rFonts w:ascii="Calibri" w:hAnsi="Calibri" w:cs="Calibri"/>
          <w:sz w:val="24"/>
          <w:szCs w:val="24"/>
          <w:lang w:val="lv-LV"/>
        </w:rPr>
        <w:t xml:space="preserve">  </w:t>
      </w:r>
    </w:p>
    <w:p w14:paraId="1CA2B13D" w14:textId="4AC30ED3" w:rsidR="00DA0C58" w:rsidRPr="00D1237D" w:rsidRDefault="00DA0C58" w:rsidP="00DD1977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ascii="Calibri" w:hAnsi="Calibri" w:cs="Calibri"/>
          <w:sz w:val="24"/>
          <w:szCs w:val="24"/>
        </w:rPr>
      </w:pPr>
      <w:r w:rsidRPr="00D1237D">
        <w:rPr>
          <w:rFonts w:ascii="Calibri" w:hAnsi="Calibri" w:cs="Calibri"/>
          <w:sz w:val="24"/>
          <w:szCs w:val="24"/>
          <w:lang w:val="lv-LV"/>
        </w:rPr>
        <w:t>Konkursa komisija pēc noslēguma kārtas, ja tāda ir bijusi, var pieņemt lēmumu, atklāti balsojot, ar klātesošo balsu vairākumu</w:t>
      </w:r>
      <w:r w:rsidR="002D76E2" w:rsidRPr="00D1237D">
        <w:rPr>
          <w:rFonts w:ascii="Calibri" w:hAnsi="Calibri" w:cs="Calibri"/>
          <w:sz w:val="24"/>
          <w:szCs w:val="24"/>
          <w:lang w:val="lv-LV"/>
        </w:rPr>
        <w:t>. Ja balsu skaits sadalās, izšķirošā balss ir komisijas priekšsēdētājam.</w:t>
      </w:r>
    </w:p>
    <w:p w14:paraId="504F7557" w14:textId="42CFA2F1" w:rsidR="00371FB0" w:rsidRPr="00D1237D" w:rsidRDefault="00371FB0" w:rsidP="00DD1977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ascii="Calibri" w:hAnsi="Calibri" w:cs="Calibri"/>
          <w:sz w:val="24"/>
          <w:szCs w:val="24"/>
          <w:lang w:val="lv-LV"/>
        </w:rPr>
      </w:pPr>
      <w:r w:rsidRPr="00D1237D">
        <w:rPr>
          <w:rFonts w:ascii="Calibri" w:hAnsi="Calibri" w:cs="Calibri"/>
          <w:sz w:val="24"/>
          <w:szCs w:val="24"/>
          <w:lang w:val="lv-LV"/>
        </w:rPr>
        <w:t>Pēc</w:t>
      </w:r>
      <w:r w:rsidRPr="00D1237D">
        <w:rPr>
          <w:rFonts w:ascii="Calibri" w:hAnsi="Calibri" w:cs="Calibri"/>
          <w:spacing w:val="18"/>
          <w:sz w:val="24"/>
          <w:szCs w:val="24"/>
          <w:lang w:val="lv-LV"/>
        </w:rPr>
        <w:t xml:space="preserve"> </w:t>
      </w:r>
      <w:r w:rsidR="003678B8" w:rsidRPr="00D1237D">
        <w:rPr>
          <w:rFonts w:ascii="Calibri" w:hAnsi="Calibri" w:cs="Calibri"/>
          <w:sz w:val="24"/>
          <w:szCs w:val="24"/>
          <w:lang w:val="lv-LV"/>
        </w:rPr>
        <w:t>konkursa</w:t>
      </w:r>
      <w:r w:rsidRPr="00D1237D">
        <w:rPr>
          <w:rFonts w:ascii="Calibri" w:hAnsi="Calibri" w:cs="Calibri"/>
          <w:spacing w:val="18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rezultātu</w:t>
      </w:r>
      <w:r w:rsidRPr="00D1237D">
        <w:rPr>
          <w:rFonts w:ascii="Calibri" w:hAnsi="Calibri" w:cs="Calibri"/>
          <w:spacing w:val="19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apkopošanas</w:t>
      </w:r>
      <w:r w:rsidRPr="00D1237D">
        <w:rPr>
          <w:rFonts w:ascii="Calibri" w:hAnsi="Calibri" w:cs="Calibri"/>
          <w:spacing w:val="18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komisija</w:t>
      </w:r>
      <w:r w:rsidRPr="00D1237D">
        <w:rPr>
          <w:rFonts w:ascii="Calibri" w:hAnsi="Calibri" w:cs="Calibri"/>
          <w:spacing w:val="19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pieņem</w:t>
      </w:r>
      <w:r w:rsidRPr="00D1237D">
        <w:rPr>
          <w:rFonts w:ascii="Calibri" w:hAnsi="Calibri" w:cs="Calibri"/>
          <w:spacing w:val="19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vienu</w:t>
      </w:r>
      <w:r w:rsidRPr="00D1237D">
        <w:rPr>
          <w:rFonts w:ascii="Calibri" w:hAnsi="Calibri" w:cs="Calibri"/>
          <w:spacing w:val="18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no</w:t>
      </w:r>
      <w:r w:rsidRPr="00D1237D">
        <w:rPr>
          <w:rFonts w:ascii="Calibri" w:hAnsi="Calibri" w:cs="Calibri"/>
          <w:spacing w:val="19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šādiem</w:t>
      </w:r>
      <w:r w:rsidR="00716AB0" w:rsidRPr="00D1237D">
        <w:rPr>
          <w:rFonts w:ascii="Calibri" w:hAnsi="Calibri" w:cs="Calibri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pacing w:val="-57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lēmumiem:</w:t>
      </w:r>
    </w:p>
    <w:p w14:paraId="13555F5A" w14:textId="442148D7" w:rsidR="00371FB0" w:rsidRPr="00D1237D" w:rsidRDefault="00371FB0" w:rsidP="00DD1977">
      <w:pPr>
        <w:pStyle w:val="Sarakstarindkopa"/>
        <w:numPr>
          <w:ilvl w:val="1"/>
          <w:numId w:val="18"/>
        </w:numPr>
        <w:spacing w:before="0"/>
        <w:ind w:left="1276" w:right="-46" w:hanging="567"/>
        <w:rPr>
          <w:rFonts w:ascii="Calibri" w:hAnsi="Calibri" w:cs="Calibri"/>
          <w:sz w:val="24"/>
          <w:szCs w:val="24"/>
          <w:lang w:val="lv-LV"/>
        </w:rPr>
      </w:pPr>
      <w:r w:rsidRPr="00D1237D">
        <w:rPr>
          <w:rFonts w:ascii="Calibri" w:hAnsi="Calibri" w:cs="Calibri"/>
          <w:sz w:val="24"/>
          <w:szCs w:val="24"/>
          <w:lang w:val="lv-LV"/>
        </w:rPr>
        <w:t>izvēlas</w:t>
      </w:r>
      <w:r w:rsidRPr="00D1237D">
        <w:rPr>
          <w:rFonts w:ascii="Calibri" w:hAnsi="Calibri" w:cs="Calibri"/>
          <w:spacing w:val="38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pretendentu,</w:t>
      </w:r>
      <w:r w:rsidRPr="00D1237D">
        <w:rPr>
          <w:rFonts w:ascii="Calibri" w:hAnsi="Calibri" w:cs="Calibri"/>
          <w:spacing w:val="38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kas</w:t>
      </w:r>
      <w:r w:rsidRPr="00D1237D">
        <w:rPr>
          <w:rFonts w:ascii="Calibri" w:hAnsi="Calibri" w:cs="Calibri"/>
          <w:spacing w:val="38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visvairāk</w:t>
      </w:r>
      <w:r w:rsidRPr="00D1237D">
        <w:rPr>
          <w:rFonts w:ascii="Calibri" w:hAnsi="Calibri" w:cs="Calibri"/>
          <w:spacing w:val="40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atbilst</w:t>
      </w:r>
      <w:r w:rsidRPr="00D1237D">
        <w:rPr>
          <w:rFonts w:ascii="Calibri" w:hAnsi="Calibri" w:cs="Calibri"/>
          <w:spacing w:val="40"/>
          <w:sz w:val="24"/>
          <w:szCs w:val="24"/>
          <w:lang w:val="lv-LV"/>
        </w:rPr>
        <w:t xml:space="preserve"> </w:t>
      </w:r>
      <w:r w:rsidR="00BB292C" w:rsidRPr="00D1237D">
        <w:rPr>
          <w:rFonts w:ascii="Calibri" w:hAnsi="Calibri" w:cs="Calibri"/>
          <w:sz w:val="24"/>
          <w:szCs w:val="24"/>
          <w:lang w:val="lv-LV"/>
        </w:rPr>
        <w:t>iekšējā auditora</w:t>
      </w:r>
      <w:r w:rsidR="00CB3041" w:rsidRPr="00D1237D">
        <w:rPr>
          <w:rFonts w:ascii="Calibri" w:hAnsi="Calibri" w:cs="Calibri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amatam</w:t>
      </w:r>
      <w:r w:rsidRPr="00D1237D">
        <w:rPr>
          <w:rFonts w:ascii="Calibri" w:hAnsi="Calibri" w:cs="Calibri"/>
          <w:spacing w:val="38"/>
          <w:sz w:val="24"/>
          <w:szCs w:val="24"/>
          <w:lang w:val="lv-LV"/>
        </w:rPr>
        <w:t xml:space="preserve"> </w:t>
      </w:r>
      <w:r w:rsidR="00716AB0" w:rsidRPr="00D1237D">
        <w:rPr>
          <w:rFonts w:ascii="Calibri" w:hAnsi="Calibri" w:cs="Calibri"/>
          <w:sz w:val="24"/>
          <w:szCs w:val="24"/>
          <w:lang w:val="lv-LV"/>
        </w:rPr>
        <w:t>izvirzītajām prasībām</w:t>
      </w:r>
      <w:r w:rsidRPr="00D1237D">
        <w:rPr>
          <w:rFonts w:ascii="Calibri" w:hAnsi="Calibri" w:cs="Calibri"/>
          <w:sz w:val="24"/>
          <w:szCs w:val="24"/>
          <w:lang w:val="lv-LV"/>
        </w:rPr>
        <w:t>;</w:t>
      </w:r>
    </w:p>
    <w:p w14:paraId="37E5DAED" w14:textId="693F3EA4" w:rsidR="00B239A9" w:rsidRPr="00D1237D" w:rsidRDefault="00371FB0" w:rsidP="00DD1977">
      <w:pPr>
        <w:pStyle w:val="Sarakstarindkopa"/>
        <w:numPr>
          <w:ilvl w:val="1"/>
          <w:numId w:val="18"/>
        </w:numPr>
        <w:spacing w:before="0"/>
        <w:ind w:left="1276" w:right="-46" w:hanging="567"/>
        <w:rPr>
          <w:rFonts w:ascii="Calibri" w:hAnsi="Calibri" w:cs="Calibri"/>
          <w:sz w:val="24"/>
          <w:szCs w:val="24"/>
          <w:lang w:val="lv-LV"/>
        </w:rPr>
      </w:pPr>
      <w:r w:rsidRPr="00D1237D">
        <w:rPr>
          <w:rFonts w:ascii="Calibri" w:hAnsi="Calibri" w:cs="Calibri"/>
          <w:sz w:val="24"/>
          <w:szCs w:val="24"/>
          <w:lang w:val="lv-LV"/>
        </w:rPr>
        <w:t>noraida</w:t>
      </w:r>
      <w:r w:rsidRPr="00D1237D">
        <w:rPr>
          <w:rFonts w:ascii="Calibri" w:hAnsi="Calibri" w:cs="Calibri"/>
          <w:spacing w:val="42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visus</w:t>
      </w:r>
      <w:r w:rsidRPr="00D1237D">
        <w:rPr>
          <w:rFonts w:ascii="Calibri" w:hAnsi="Calibri" w:cs="Calibri"/>
          <w:spacing w:val="44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pretendentus,</w:t>
      </w:r>
      <w:r w:rsidRPr="00D1237D">
        <w:rPr>
          <w:rFonts w:ascii="Calibri" w:hAnsi="Calibri" w:cs="Calibri"/>
          <w:spacing w:val="43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un</w:t>
      </w:r>
      <w:r w:rsidRPr="00D1237D">
        <w:rPr>
          <w:rFonts w:ascii="Calibri" w:hAnsi="Calibri" w:cs="Calibri"/>
          <w:spacing w:val="43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 xml:space="preserve">komisijas </w:t>
      </w:r>
      <w:r w:rsidRPr="00D1237D">
        <w:rPr>
          <w:rFonts w:ascii="Calibri" w:hAnsi="Calibri" w:cs="Calibri"/>
          <w:spacing w:val="-57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priekšsēdētājs</w:t>
      </w:r>
      <w:r w:rsidRPr="00D1237D">
        <w:rPr>
          <w:rFonts w:ascii="Calibri" w:hAnsi="Calibri" w:cs="Calibri"/>
          <w:spacing w:val="-13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var</w:t>
      </w:r>
      <w:r w:rsidRPr="00D1237D">
        <w:rPr>
          <w:rFonts w:ascii="Calibri" w:hAnsi="Calibri" w:cs="Calibri"/>
          <w:spacing w:val="-14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pieņemt</w:t>
      </w:r>
      <w:r w:rsidRPr="00D1237D">
        <w:rPr>
          <w:rFonts w:ascii="Calibri" w:hAnsi="Calibri" w:cs="Calibri"/>
          <w:spacing w:val="-12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lēmumu</w:t>
      </w:r>
      <w:r w:rsidRPr="00D1237D">
        <w:rPr>
          <w:rFonts w:ascii="Calibri" w:hAnsi="Calibri" w:cs="Calibri"/>
          <w:spacing w:val="-13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par</w:t>
      </w:r>
      <w:r w:rsidRPr="00D1237D">
        <w:rPr>
          <w:rFonts w:ascii="Calibri" w:hAnsi="Calibri" w:cs="Calibri"/>
          <w:spacing w:val="-14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atkārtota</w:t>
      </w:r>
      <w:r w:rsidRPr="00D1237D">
        <w:rPr>
          <w:rFonts w:ascii="Calibri" w:hAnsi="Calibri" w:cs="Calibri"/>
          <w:spacing w:val="-14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pretendentu</w:t>
      </w:r>
      <w:r w:rsidRPr="00D1237D">
        <w:rPr>
          <w:rFonts w:ascii="Calibri" w:hAnsi="Calibri" w:cs="Calibri"/>
          <w:spacing w:val="-14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konkursa</w:t>
      </w:r>
      <w:r w:rsidRPr="00D1237D">
        <w:rPr>
          <w:rFonts w:ascii="Calibri" w:hAnsi="Calibri" w:cs="Calibri"/>
          <w:spacing w:val="-14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organizēšanu.</w:t>
      </w:r>
    </w:p>
    <w:p w14:paraId="60EB5EF1" w14:textId="7C5C5C5B" w:rsidR="00B239A9" w:rsidRPr="00D1237D" w:rsidRDefault="00371FB0" w:rsidP="00DD1977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ascii="Calibri" w:hAnsi="Calibri" w:cs="Calibri"/>
          <w:sz w:val="24"/>
          <w:szCs w:val="24"/>
          <w:lang w:val="lv-LV"/>
        </w:rPr>
      </w:pPr>
      <w:r w:rsidRPr="00D1237D">
        <w:rPr>
          <w:rFonts w:ascii="Calibri" w:hAnsi="Calibri" w:cs="Calibri"/>
          <w:sz w:val="24"/>
          <w:szCs w:val="24"/>
          <w:lang w:val="lv-LV"/>
        </w:rPr>
        <w:t>Komisija</w:t>
      </w:r>
      <w:r w:rsidRPr="00D1237D">
        <w:rPr>
          <w:rFonts w:ascii="Calibri" w:hAnsi="Calibri" w:cs="Calibri"/>
          <w:spacing w:val="-9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pieņem</w:t>
      </w:r>
      <w:r w:rsidRPr="00D1237D">
        <w:rPr>
          <w:rFonts w:ascii="Calibri" w:hAnsi="Calibri" w:cs="Calibri"/>
          <w:spacing w:val="-6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galīgo</w:t>
      </w:r>
      <w:r w:rsidRPr="00D1237D">
        <w:rPr>
          <w:rFonts w:ascii="Calibri" w:hAnsi="Calibri" w:cs="Calibri"/>
          <w:spacing w:val="-9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lēmumu</w:t>
      </w:r>
      <w:r w:rsidRPr="00D1237D">
        <w:rPr>
          <w:rFonts w:ascii="Calibri" w:hAnsi="Calibri" w:cs="Calibri"/>
          <w:spacing w:val="-9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bez</w:t>
      </w:r>
      <w:r w:rsidRPr="00D1237D">
        <w:rPr>
          <w:rFonts w:ascii="Calibri" w:hAnsi="Calibri" w:cs="Calibri"/>
          <w:spacing w:val="-8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pretendentu</w:t>
      </w:r>
      <w:r w:rsidRPr="00D1237D">
        <w:rPr>
          <w:rFonts w:ascii="Calibri" w:hAnsi="Calibri" w:cs="Calibri"/>
          <w:spacing w:val="-6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klātbūtnes</w:t>
      </w:r>
      <w:r w:rsidRPr="00D1237D">
        <w:rPr>
          <w:rFonts w:ascii="Calibri" w:hAnsi="Calibri" w:cs="Calibri"/>
          <w:spacing w:val="-9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un</w:t>
      </w:r>
      <w:r w:rsidRPr="00D1237D">
        <w:rPr>
          <w:rFonts w:ascii="Calibri" w:hAnsi="Calibri" w:cs="Calibri"/>
          <w:spacing w:val="-8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par</w:t>
      </w:r>
      <w:r w:rsidRPr="00D1237D">
        <w:rPr>
          <w:rFonts w:ascii="Calibri" w:hAnsi="Calibri" w:cs="Calibri"/>
          <w:spacing w:val="-7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rezultātu</w:t>
      </w:r>
      <w:r w:rsidRPr="00D1237D">
        <w:rPr>
          <w:rFonts w:ascii="Calibri" w:hAnsi="Calibri" w:cs="Calibri"/>
          <w:spacing w:val="-8"/>
          <w:sz w:val="24"/>
          <w:szCs w:val="24"/>
          <w:lang w:val="lv-LV"/>
        </w:rPr>
        <w:t xml:space="preserve"> </w:t>
      </w:r>
      <w:r w:rsidR="005525B8" w:rsidRPr="00D1237D">
        <w:rPr>
          <w:rFonts w:ascii="Calibri" w:hAnsi="Calibri" w:cs="Calibri"/>
          <w:sz w:val="24"/>
          <w:szCs w:val="24"/>
          <w:lang w:val="lv-LV"/>
        </w:rPr>
        <w:t>paziņo katram intervētajam</w:t>
      </w:r>
      <w:r w:rsidRPr="00D1237D">
        <w:rPr>
          <w:rFonts w:ascii="Calibri" w:hAnsi="Calibri" w:cs="Calibri"/>
          <w:spacing w:val="-1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pretendentam</w:t>
      </w:r>
      <w:r w:rsidRPr="00D1237D">
        <w:rPr>
          <w:rFonts w:ascii="Calibri" w:hAnsi="Calibri" w:cs="Calibri"/>
          <w:spacing w:val="-1"/>
          <w:sz w:val="24"/>
          <w:szCs w:val="24"/>
          <w:lang w:val="lv-LV"/>
        </w:rPr>
        <w:t xml:space="preserve"> </w:t>
      </w:r>
      <w:proofErr w:type="spellStart"/>
      <w:r w:rsidRPr="00D1237D">
        <w:rPr>
          <w:rFonts w:ascii="Calibri" w:hAnsi="Calibri" w:cs="Calibri"/>
          <w:sz w:val="24"/>
          <w:szCs w:val="24"/>
          <w:lang w:val="lv-LV"/>
        </w:rPr>
        <w:t>rakstveidā</w:t>
      </w:r>
      <w:proofErr w:type="spellEnd"/>
      <w:r w:rsidRPr="00D1237D">
        <w:rPr>
          <w:rFonts w:ascii="Calibri" w:hAnsi="Calibri" w:cs="Calibri"/>
          <w:spacing w:val="-1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pēc</w:t>
      </w:r>
      <w:r w:rsidRPr="00D1237D">
        <w:rPr>
          <w:rFonts w:ascii="Calibri" w:hAnsi="Calibri" w:cs="Calibri"/>
          <w:spacing w:val="-3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lēmuma</w:t>
      </w:r>
      <w:r w:rsidRPr="00D1237D">
        <w:rPr>
          <w:rFonts w:ascii="Calibri" w:hAnsi="Calibri" w:cs="Calibri"/>
          <w:spacing w:val="2"/>
          <w:sz w:val="24"/>
          <w:szCs w:val="24"/>
          <w:lang w:val="lv-LV"/>
        </w:rPr>
        <w:t xml:space="preserve"> </w:t>
      </w:r>
      <w:r w:rsidRPr="00D1237D">
        <w:rPr>
          <w:rFonts w:ascii="Calibri" w:hAnsi="Calibri" w:cs="Calibri"/>
          <w:sz w:val="24"/>
          <w:szCs w:val="24"/>
          <w:lang w:val="lv-LV"/>
        </w:rPr>
        <w:t>pieņemšanas.</w:t>
      </w:r>
    </w:p>
    <w:p w14:paraId="2F01F40A" w14:textId="6DA57B42" w:rsidR="00371FB0" w:rsidRPr="00D1237D" w:rsidRDefault="00BB7C77" w:rsidP="00DE4CC6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ascii="Calibri" w:hAnsi="Calibri" w:cs="Calibri"/>
          <w:sz w:val="24"/>
          <w:szCs w:val="24"/>
          <w:lang w:val="lv-LV"/>
        </w:rPr>
      </w:pPr>
      <w:r w:rsidRPr="00D1237D">
        <w:rPr>
          <w:rFonts w:ascii="Calibri" w:hAnsi="Calibri" w:cs="Calibri"/>
          <w:sz w:val="24"/>
          <w:szCs w:val="24"/>
          <w:lang w:val="lv-LV"/>
        </w:rPr>
        <w:lastRenderedPageBreak/>
        <w:t xml:space="preserve">Komisija sagatavo konkursa norises noslēguma protokolu un, kopā ar konkursā uzvarējušā pretendenta iesniegtajiem dokumentiem, iesniedz </w:t>
      </w:r>
      <w:proofErr w:type="spellStart"/>
      <w:r w:rsidRPr="00D1237D">
        <w:rPr>
          <w:rFonts w:ascii="Calibri" w:hAnsi="Calibri" w:cs="Calibri"/>
          <w:sz w:val="24"/>
          <w:szCs w:val="24"/>
          <w:lang w:val="lv-LV"/>
        </w:rPr>
        <w:t>Cēsu</w:t>
      </w:r>
      <w:proofErr w:type="spellEnd"/>
      <w:r w:rsidRPr="00D1237D">
        <w:rPr>
          <w:rFonts w:ascii="Calibri" w:hAnsi="Calibri" w:cs="Calibri"/>
          <w:sz w:val="24"/>
          <w:szCs w:val="24"/>
          <w:lang w:val="lv-LV"/>
        </w:rPr>
        <w:t xml:space="preserve"> novada pašvaldības </w:t>
      </w:r>
      <w:r w:rsidR="00DB6F8E">
        <w:rPr>
          <w:rFonts w:ascii="Calibri" w:hAnsi="Calibri" w:cs="Calibri"/>
          <w:sz w:val="24"/>
          <w:szCs w:val="24"/>
          <w:lang w:val="lv-LV"/>
        </w:rPr>
        <w:t>izpilddirektoram apstiprināšanai</w:t>
      </w:r>
      <w:r w:rsidR="001B7891">
        <w:rPr>
          <w:rFonts w:ascii="Calibri" w:hAnsi="Calibri" w:cs="Calibri"/>
          <w:sz w:val="24"/>
          <w:szCs w:val="24"/>
          <w:lang w:val="lv-LV"/>
        </w:rPr>
        <w:t xml:space="preserve"> un </w:t>
      </w:r>
      <w:r w:rsidRPr="00D1237D">
        <w:rPr>
          <w:rFonts w:ascii="Calibri" w:hAnsi="Calibri" w:cs="Calibri"/>
          <w:sz w:val="24"/>
          <w:szCs w:val="24"/>
          <w:lang w:val="lv-LV"/>
        </w:rPr>
        <w:t>Administrācijas birojā darba līguma noslēgšanai.</w:t>
      </w:r>
    </w:p>
    <w:p w14:paraId="1EC32A9A" w14:textId="77777777" w:rsidR="00B57D27" w:rsidRPr="007732FE" w:rsidRDefault="00B57D27" w:rsidP="00B57D27">
      <w:pPr>
        <w:pStyle w:val="Sarakstarindkopa"/>
        <w:spacing w:before="0"/>
        <w:ind w:left="851" w:right="-46" w:firstLine="0"/>
        <w:rPr>
          <w:rFonts w:ascii="Calibri" w:hAnsi="Calibri" w:cs="Calibri"/>
          <w:sz w:val="20"/>
          <w:szCs w:val="20"/>
          <w:lang w:val="lv-LV"/>
        </w:rPr>
      </w:pPr>
    </w:p>
    <w:p w14:paraId="78FBF8AC" w14:textId="55BE603C" w:rsidR="00371FB0" w:rsidRPr="00D1237D" w:rsidRDefault="00305177" w:rsidP="00DE4CC6">
      <w:pPr>
        <w:widowControl w:val="0"/>
        <w:autoSpaceDE w:val="0"/>
        <w:autoSpaceDN w:val="0"/>
        <w:spacing w:after="0" w:line="240" w:lineRule="auto"/>
        <w:ind w:right="-46"/>
        <w:jc w:val="center"/>
        <w:rPr>
          <w:rFonts w:ascii="Calibri" w:hAnsi="Calibri" w:cs="Calibri"/>
          <w:b/>
          <w:bCs/>
          <w:sz w:val="24"/>
          <w:szCs w:val="24"/>
        </w:rPr>
      </w:pPr>
      <w:r w:rsidRPr="00D1237D">
        <w:rPr>
          <w:rFonts w:ascii="Calibri" w:hAnsi="Calibri" w:cs="Calibri"/>
          <w:b/>
          <w:bCs/>
          <w:sz w:val="24"/>
          <w:szCs w:val="24"/>
        </w:rPr>
        <w:t xml:space="preserve">IV </w:t>
      </w:r>
      <w:r w:rsidR="00371FB0" w:rsidRPr="00D1237D">
        <w:rPr>
          <w:rFonts w:ascii="Calibri" w:hAnsi="Calibri" w:cs="Calibri"/>
          <w:b/>
          <w:bCs/>
          <w:sz w:val="24"/>
          <w:szCs w:val="24"/>
        </w:rPr>
        <w:t>Nobeiguma noteikumi</w:t>
      </w:r>
    </w:p>
    <w:p w14:paraId="037ED35D" w14:textId="77777777" w:rsidR="00DE4CC6" w:rsidRPr="007732FE" w:rsidRDefault="00DE4CC6" w:rsidP="00DE4CC6">
      <w:pPr>
        <w:widowControl w:val="0"/>
        <w:autoSpaceDE w:val="0"/>
        <w:autoSpaceDN w:val="0"/>
        <w:spacing w:after="0" w:line="240" w:lineRule="auto"/>
        <w:ind w:right="-46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2C739C16" w14:textId="211CCA8C" w:rsidR="00B239A9" w:rsidRPr="00D1237D" w:rsidRDefault="00371FB0" w:rsidP="00DD197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851" w:right="-46" w:hanging="425"/>
        <w:jc w:val="both"/>
        <w:rPr>
          <w:rFonts w:ascii="Calibri" w:hAnsi="Calibri" w:cs="Calibri"/>
          <w:sz w:val="24"/>
          <w:szCs w:val="24"/>
        </w:rPr>
      </w:pPr>
      <w:r w:rsidRPr="00D1237D">
        <w:rPr>
          <w:rFonts w:ascii="Calibri" w:hAnsi="Calibri" w:cs="Calibri"/>
          <w:sz w:val="24"/>
          <w:szCs w:val="24"/>
        </w:rPr>
        <w:t xml:space="preserve">Visi iesniegtie dokumenti paliek </w:t>
      </w:r>
      <w:proofErr w:type="spellStart"/>
      <w:r w:rsidRPr="00D1237D">
        <w:rPr>
          <w:rFonts w:ascii="Calibri" w:hAnsi="Calibri" w:cs="Calibri"/>
          <w:sz w:val="24"/>
          <w:szCs w:val="24"/>
        </w:rPr>
        <w:t>Cēsu</w:t>
      </w:r>
      <w:proofErr w:type="spellEnd"/>
      <w:r w:rsidRPr="00D1237D">
        <w:rPr>
          <w:rFonts w:ascii="Calibri" w:hAnsi="Calibri" w:cs="Calibri"/>
          <w:sz w:val="24"/>
          <w:szCs w:val="24"/>
        </w:rPr>
        <w:t xml:space="preserve"> novada </w:t>
      </w:r>
      <w:r w:rsidR="0019118C" w:rsidRPr="00D1237D">
        <w:rPr>
          <w:rFonts w:ascii="Calibri" w:hAnsi="Calibri" w:cs="Calibri"/>
          <w:sz w:val="24"/>
          <w:szCs w:val="24"/>
        </w:rPr>
        <w:t>Centrālās administrācijas</w:t>
      </w:r>
      <w:r w:rsidRPr="00D1237D">
        <w:rPr>
          <w:rFonts w:ascii="Calibri" w:hAnsi="Calibri" w:cs="Calibri"/>
          <w:sz w:val="24"/>
          <w:szCs w:val="24"/>
        </w:rPr>
        <w:t xml:space="preserve"> rīcībā, tiem tiek piešķirts konfidenciāls raksturs.</w:t>
      </w:r>
    </w:p>
    <w:p w14:paraId="4956CA4F" w14:textId="6822859D" w:rsidR="00371FB0" w:rsidRPr="00D1237D" w:rsidRDefault="00A3735C" w:rsidP="00DD197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851" w:right="-46" w:hanging="425"/>
        <w:jc w:val="both"/>
        <w:rPr>
          <w:rFonts w:ascii="Calibri" w:hAnsi="Calibri" w:cs="Calibri"/>
          <w:sz w:val="24"/>
          <w:szCs w:val="24"/>
        </w:rPr>
      </w:pPr>
      <w:r w:rsidRPr="00D1237D">
        <w:rPr>
          <w:rFonts w:ascii="Calibri" w:hAnsi="Calibri" w:cs="Calibri"/>
          <w:sz w:val="24"/>
          <w:szCs w:val="24"/>
        </w:rPr>
        <w:t xml:space="preserve">Nolikums sagatavots </w:t>
      </w:r>
      <w:r w:rsidR="004A457A" w:rsidRPr="00D1237D">
        <w:rPr>
          <w:rFonts w:ascii="Calibri" w:hAnsi="Calibri" w:cs="Calibri"/>
          <w:sz w:val="24"/>
          <w:szCs w:val="24"/>
        </w:rPr>
        <w:t>elektroniski</w:t>
      </w:r>
      <w:r w:rsidR="00931A12" w:rsidRPr="00D1237D">
        <w:rPr>
          <w:rFonts w:ascii="Calibri" w:hAnsi="Calibri" w:cs="Calibri"/>
          <w:sz w:val="24"/>
          <w:szCs w:val="24"/>
        </w:rPr>
        <w:t>.</w:t>
      </w:r>
      <w:r w:rsidR="00090323" w:rsidRPr="00D1237D">
        <w:rPr>
          <w:rFonts w:ascii="Calibri" w:hAnsi="Calibri" w:cs="Calibri"/>
          <w:sz w:val="24"/>
          <w:szCs w:val="24"/>
        </w:rPr>
        <w:t xml:space="preserve"> </w:t>
      </w:r>
    </w:p>
    <w:p w14:paraId="0471D85B" w14:textId="77777777" w:rsidR="00B378A5" w:rsidRPr="00D95689" w:rsidRDefault="00B378A5" w:rsidP="00B378A5">
      <w:pPr>
        <w:pStyle w:val="Sarakstarindkopa"/>
        <w:rPr>
          <w:rFonts w:ascii="Calibri" w:hAnsi="Calibri" w:cs="Calibri"/>
          <w:sz w:val="16"/>
          <w:szCs w:val="16"/>
          <w:lang w:val="lv-LV"/>
        </w:rPr>
      </w:pPr>
    </w:p>
    <w:p w14:paraId="661436D5" w14:textId="77777777" w:rsidR="00F76F18" w:rsidRDefault="00F76F18" w:rsidP="00B378A5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ascii="Calibri" w:hAnsi="Calibri" w:cs="Calibri"/>
        </w:rPr>
      </w:pPr>
    </w:p>
    <w:p w14:paraId="15B2B90D" w14:textId="428AE8DD" w:rsidR="00B378A5" w:rsidRPr="00D95689" w:rsidRDefault="001700BB" w:rsidP="00B378A5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ascii="Calibri" w:hAnsi="Calibri" w:cs="Calibri"/>
        </w:rPr>
      </w:pPr>
      <w:r w:rsidRPr="00D95689">
        <w:rPr>
          <w:rFonts w:ascii="Calibri" w:hAnsi="Calibri" w:cs="Calibri"/>
        </w:rPr>
        <w:t>Nolikumu izstrādāja</w:t>
      </w:r>
    </w:p>
    <w:p w14:paraId="64065FAC" w14:textId="137A986E" w:rsidR="00CD3BF5" w:rsidRPr="00D95689" w:rsidRDefault="00DD1977" w:rsidP="00CD3BF5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ascii="Calibri" w:hAnsi="Calibri" w:cs="Calibri"/>
        </w:rPr>
      </w:pPr>
      <w:proofErr w:type="spellStart"/>
      <w:r w:rsidRPr="00D95689">
        <w:rPr>
          <w:rFonts w:ascii="Calibri" w:hAnsi="Calibri" w:cs="Calibri"/>
        </w:rPr>
        <w:t>Cēsu</w:t>
      </w:r>
      <w:proofErr w:type="spellEnd"/>
      <w:r w:rsidRPr="00D95689">
        <w:rPr>
          <w:rFonts w:ascii="Calibri" w:hAnsi="Calibri" w:cs="Calibri"/>
        </w:rPr>
        <w:t xml:space="preserve"> novada </w:t>
      </w:r>
      <w:r w:rsidR="00057F05" w:rsidRPr="00D95689">
        <w:rPr>
          <w:rFonts w:ascii="Calibri" w:hAnsi="Calibri" w:cs="Calibri"/>
        </w:rPr>
        <w:t>C</w:t>
      </w:r>
      <w:r w:rsidRPr="00D95689">
        <w:rPr>
          <w:rFonts w:ascii="Calibri" w:hAnsi="Calibri" w:cs="Calibri"/>
        </w:rPr>
        <w:t xml:space="preserve">entrālās administrācijas </w:t>
      </w:r>
    </w:p>
    <w:p w14:paraId="5427690C" w14:textId="77777777" w:rsidR="00057F05" w:rsidRPr="00D95689" w:rsidRDefault="00CD3BF5" w:rsidP="00CD3BF5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ascii="Calibri" w:hAnsi="Calibri" w:cs="Calibri"/>
        </w:rPr>
      </w:pPr>
      <w:r w:rsidRPr="00D95689">
        <w:rPr>
          <w:rFonts w:ascii="Calibri" w:hAnsi="Calibri" w:cs="Calibri"/>
        </w:rPr>
        <w:t>Administrācijas biroja personāla speciālists</w:t>
      </w:r>
      <w:r w:rsidR="00057F05" w:rsidRPr="00D95689">
        <w:rPr>
          <w:rFonts w:ascii="Calibri" w:hAnsi="Calibri" w:cs="Calibri"/>
        </w:rPr>
        <w:t xml:space="preserve"> </w:t>
      </w:r>
    </w:p>
    <w:p w14:paraId="48147581" w14:textId="2A3BF9B2" w:rsidR="00F52067" w:rsidRDefault="00057F05" w:rsidP="00AE33BD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ascii="Calibri" w:hAnsi="Calibri" w:cs="Calibri"/>
        </w:rPr>
      </w:pPr>
      <w:proofErr w:type="spellStart"/>
      <w:r w:rsidRPr="00D95689">
        <w:rPr>
          <w:rFonts w:ascii="Calibri" w:hAnsi="Calibri" w:cs="Calibri"/>
        </w:rPr>
        <w:t>I.Purmale</w:t>
      </w:r>
      <w:proofErr w:type="spellEnd"/>
    </w:p>
    <w:p w14:paraId="7CD73B8E" w14:textId="77777777" w:rsidR="00F76F18" w:rsidRDefault="00F76F18" w:rsidP="00AE33BD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ascii="Calibri" w:hAnsi="Calibri" w:cs="Calibri"/>
        </w:rPr>
      </w:pPr>
    </w:p>
    <w:p w14:paraId="2F4EAD34" w14:textId="77777777" w:rsidR="00D95689" w:rsidRPr="00D95689" w:rsidRDefault="00D95689" w:rsidP="00AE33BD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ascii="Calibri" w:hAnsi="Calibri" w:cs="Calibri"/>
        </w:rPr>
      </w:pPr>
    </w:p>
    <w:p w14:paraId="263EFD4A" w14:textId="38B9731C" w:rsidR="008F12FA" w:rsidRPr="00D95689" w:rsidRDefault="00D95689" w:rsidP="00D95689">
      <w:pPr>
        <w:spacing w:after="200" w:line="276" w:lineRule="auto"/>
        <w:ind w:firstLine="720"/>
        <w:jc w:val="center"/>
        <w:rPr>
          <w:rFonts w:ascii="Calibri" w:eastAsia="Calibri" w:hAnsi="Calibri"/>
          <w:sz w:val="24"/>
          <w:szCs w:val="24"/>
        </w:rPr>
      </w:pPr>
      <w:r w:rsidRPr="006E172A">
        <w:rPr>
          <w:rFonts w:ascii="Calibri" w:eastAsia="Calibri" w:hAnsi="Calibri"/>
          <w:bCs/>
          <w:sz w:val="24"/>
          <w:szCs w:val="24"/>
        </w:rPr>
        <w:t>DOKUMENTS ELEKTRONISKI PARAKSTĪTS AR DROŠU ELEKTRONISKO PARAKSTU UN SATUR LAIKA ZĪMOGU</w:t>
      </w:r>
    </w:p>
    <w:sectPr w:rsidR="008F12FA" w:rsidRPr="00D95689" w:rsidSect="0093462A">
      <w:pgSz w:w="11906" w:h="16838" w:code="9"/>
      <w:pgMar w:top="709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00E8"/>
    <w:multiLevelType w:val="hybridMultilevel"/>
    <w:tmpl w:val="FEF20F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63D25"/>
    <w:multiLevelType w:val="hybridMultilevel"/>
    <w:tmpl w:val="DDAA788C"/>
    <w:lvl w:ilvl="0" w:tplc="E9D67C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B22AD"/>
    <w:multiLevelType w:val="multilevel"/>
    <w:tmpl w:val="E976095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3" w15:restartNumberingAfterBreak="0">
    <w:nsid w:val="108276DD"/>
    <w:multiLevelType w:val="multilevel"/>
    <w:tmpl w:val="0076F39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62086C"/>
    <w:multiLevelType w:val="hybridMultilevel"/>
    <w:tmpl w:val="21BEC5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67283"/>
    <w:multiLevelType w:val="hybridMultilevel"/>
    <w:tmpl w:val="23D02978"/>
    <w:lvl w:ilvl="0" w:tplc="0426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6" w15:restartNumberingAfterBreak="0">
    <w:nsid w:val="189012D7"/>
    <w:multiLevelType w:val="hybridMultilevel"/>
    <w:tmpl w:val="A8EE2742"/>
    <w:lvl w:ilvl="0" w:tplc="8DBC0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212E2"/>
    <w:multiLevelType w:val="hybridMultilevel"/>
    <w:tmpl w:val="44828528"/>
    <w:lvl w:ilvl="0" w:tplc="EB50F1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454A0"/>
    <w:multiLevelType w:val="multilevel"/>
    <w:tmpl w:val="94B09852"/>
    <w:lvl w:ilvl="0">
      <w:start w:val="1"/>
      <w:numFmt w:val="decimal"/>
      <w:lvlText w:val="%1."/>
      <w:lvlJc w:val="left"/>
      <w:pPr>
        <w:ind w:left="6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3" w:hanging="10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6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1380" w:hanging="720"/>
      </w:pPr>
      <w:rPr>
        <w:rFonts w:hint="default"/>
      </w:rPr>
    </w:lvl>
    <w:lvl w:ilvl="4">
      <w:numFmt w:val="bullet"/>
      <w:lvlText w:val="•"/>
      <w:lvlJc w:val="left"/>
      <w:pPr>
        <w:ind w:left="1680" w:hanging="720"/>
      </w:pPr>
      <w:rPr>
        <w:rFonts w:hint="default"/>
      </w:rPr>
    </w:lvl>
    <w:lvl w:ilvl="5">
      <w:numFmt w:val="bullet"/>
      <w:lvlText w:val="•"/>
      <w:lvlJc w:val="left"/>
      <w:pPr>
        <w:ind w:left="3037" w:hanging="720"/>
      </w:pPr>
      <w:rPr>
        <w:rFonts w:hint="default"/>
      </w:rPr>
    </w:lvl>
    <w:lvl w:ilvl="6">
      <w:numFmt w:val="bullet"/>
      <w:lvlText w:val="•"/>
      <w:lvlJc w:val="left"/>
      <w:pPr>
        <w:ind w:left="4395" w:hanging="720"/>
      </w:pPr>
      <w:rPr>
        <w:rFonts w:hint="default"/>
      </w:rPr>
    </w:lvl>
    <w:lvl w:ilvl="7">
      <w:numFmt w:val="bullet"/>
      <w:lvlText w:val="•"/>
      <w:lvlJc w:val="left"/>
      <w:pPr>
        <w:ind w:left="5752" w:hanging="720"/>
      </w:pPr>
      <w:rPr>
        <w:rFonts w:hint="default"/>
      </w:rPr>
    </w:lvl>
    <w:lvl w:ilvl="8">
      <w:numFmt w:val="bullet"/>
      <w:lvlText w:val="•"/>
      <w:lvlJc w:val="left"/>
      <w:pPr>
        <w:ind w:left="7110" w:hanging="720"/>
      </w:pPr>
      <w:rPr>
        <w:rFonts w:hint="default"/>
      </w:rPr>
    </w:lvl>
  </w:abstractNum>
  <w:abstractNum w:abstractNumId="9" w15:restartNumberingAfterBreak="0">
    <w:nsid w:val="287F5117"/>
    <w:multiLevelType w:val="hybridMultilevel"/>
    <w:tmpl w:val="6EF41952"/>
    <w:lvl w:ilvl="0" w:tplc="CF1CF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90AA4"/>
    <w:multiLevelType w:val="multilevel"/>
    <w:tmpl w:val="0076F39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DC74265"/>
    <w:multiLevelType w:val="multilevel"/>
    <w:tmpl w:val="B0F2B3D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03025DC"/>
    <w:multiLevelType w:val="multilevel"/>
    <w:tmpl w:val="2342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651B83"/>
    <w:multiLevelType w:val="hybridMultilevel"/>
    <w:tmpl w:val="C8FA99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2B2CB9"/>
    <w:multiLevelType w:val="hybridMultilevel"/>
    <w:tmpl w:val="C37609E8"/>
    <w:lvl w:ilvl="0" w:tplc="1652CD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847FF"/>
    <w:multiLevelType w:val="multilevel"/>
    <w:tmpl w:val="A278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B5034E"/>
    <w:multiLevelType w:val="hybridMultilevel"/>
    <w:tmpl w:val="E9A4C6B8"/>
    <w:lvl w:ilvl="0" w:tplc="F332634C">
      <w:start w:val="1"/>
      <w:numFmt w:val="upperRoman"/>
      <w:lvlText w:val="%1."/>
      <w:lvlJc w:val="left"/>
      <w:pPr>
        <w:ind w:left="406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D58005D6">
      <w:numFmt w:val="bullet"/>
      <w:lvlText w:val="•"/>
      <w:lvlJc w:val="left"/>
      <w:pPr>
        <w:ind w:left="4636" w:hanging="720"/>
      </w:pPr>
      <w:rPr>
        <w:rFonts w:hint="default"/>
      </w:rPr>
    </w:lvl>
    <w:lvl w:ilvl="2" w:tplc="549C5510">
      <w:numFmt w:val="bullet"/>
      <w:lvlText w:val="•"/>
      <w:lvlJc w:val="left"/>
      <w:pPr>
        <w:ind w:left="5213" w:hanging="720"/>
      </w:pPr>
      <w:rPr>
        <w:rFonts w:hint="default"/>
      </w:rPr>
    </w:lvl>
    <w:lvl w:ilvl="3" w:tplc="D80017C8">
      <w:numFmt w:val="bullet"/>
      <w:lvlText w:val="•"/>
      <w:lvlJc w:val="left"/>
      <w:pPr>
        <w:ind w:left="5789" w:hanging="720"/>
      </w:pPr>
      <w:rPr>
        <w:rFonts w:hint="default"/>
      </w:rPr>
    </w:lvl>
    <w:lvl w:ilvl="4" w:tplc="D504ADB6">
      <w:numFmt w:val="bullet"/>
      <w:lvlText w:val="•"/>
      <w:lvlJc w:val="left"/>
      <w:pPr>
        <w:ind w:left="6366" w:hanging="720"/>
      </w:pPr>
      <w:rPr>
        <w:rFonts w:hint="default"/>
      </w:rPr>
    </w:lvl>
    <w:lvl w:ilvl="5" w:tplc="A49431FC">
      <w:numFmt w:val="bullet"/>
      <w:lvlText w:val="•"/>
      <w:lvlJc w:val="left"/>
      <w:pPr>
        <w:ind w:left="6942" w:hanging="720"/>
      </w:pPr>
      <w:rPr>
        <w:rFonts w:hint="default"/>
      </w:rPr>
    </w:lvl>
    <w:lvl w:ilvl="6" w:tplc="1E7C0436">
      <w:numFmt w:val="bullet"/>
      <w:lvlText w:val="•"/>
      <w:lvlJc w:val="left"/>
      <w:pPr>
        <w:ind w:left="7519" w:hanging="720"/>
      </w:pPr>
      <w:rPr>
        <w:rFonts w:hint="default"/>
      </w:rPr>
    </w:lvl>
    <w:lvl w:ilvl="7" w:tplc="F1F61CC6">
      <w:numFmt w:val="bullet"/>
      <w:lvlText w:val="•"/>
      <w:lvlJc w:val="left"/>
      <w:pPr>
        <w:ind w:left="8095" w:hanging="720"/>
      </w:pPr>
      <w:rPr>
        <w:rFonts w:hint="default"/>
      </w:rPr>
    </w:lvl>
    <w:lvl w:ilvl="8" w:tplc="4B0EBF92">
      <w:numFmt w:val="bullet"/>
      <w:lvlText w:val="•"/>
      <w:lvlJc w:val="left"/>
      <w:pPr>
        <w:ind w:left="8672" w:hanging="720"/>
      </w:pPr>
      <w:rPr>
        <w:rFonts w:hint="default"/>
      </w:rPr>
    </w:lvl>
  </w:abstractNum>
  <w:abstractNum w:abstractNumId="17" w15:restartNumberingAfterBreak="0">
    <w:nsid w:val="557B2074"/>
    <w:multiLevelType w:val="hybridMultilevel"/>
    <w:tmpl w:val="1D967F14"/>
    <w:lvl w:ilvl="0" w:tplc="8EA6FB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5690E"/>
    <w:multiLevelType w:val="multilevel"/>
    <w:tmpl w:val="779C3048"/>
    <w:lvl w:ilvl="0">
      <w:start w:val="1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E853292"/>
    <w:multiLevelType w:val="hybridMultilevel"/>
    <w:tmpl w:val="D1A0A33C"/>
    <w:lvl w:ilvl="0" w:tplc="C17C2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46D16"/>
    <w:multiLevelType w:val="multilevel"/>
    <w:tmpl w:val="4BA4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4145F5"/>
    <w:multiLevelType w:val="multilevel"/>
    <w:tmpl w:val="13AC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3372785">
    <w:abstractNumId w:val="8"/>
  </w:num>
  <w:num w:numId="2" w16cid:durableId="1569804326">
    <w:abstractNumId w:val="16"/>
  </w:num>
  <w:num w:numId="3" w16cid:durableId="264920657">
    <w:abstractNumId w:val="13"/>
  </w:num>
  <w:num w:numId="4" w16cid:durableId="1388070388">
    <w:abstractNumId w:val="4"/>
  </w:num>
  <w:num w:numId="5" w16cid:durableId="220140698">
    <w:abstractNumId w:val="5"/>
  </w:num>
  <w:num w:numId="6" w16cid:durableId="717822970">
    <w:abstractNumId w:val="15"/>
  </w:num>
  <w:num w:numId="7" w16cid:durableId="1076051802">
    <w:abstractNumId w:val="21"/>
  </w:num>
  <w:num w:numId="8" w16cid:durableId="325592644">
    <w:abstractNumId w:val="12"/>
  </w:num>
  <w:num w:numId="9" w16cid:durableId="1747068143">
    <w:abstractNumId w:val="20"/>
  </w:num>
  <w:num w:numId="10" w16cid:durableId="3171587">
    <w:abstractNumId w:val="10"/>
  </w:num>
  <w:num w:numId="11" w16cid:durableId="77598632">
    <w:abstractNumId w:val="7"/>
  </w:num>
  <w:num w:numId="12" w16cid:durableId="1303073350">
    <w:abstractNumId w:val="0"/>
  </w:num>
  <w:num w:numId="13" w16cid:durableId="756755387">
    <w:abstractNumId w:val="7"/>
  </w:num>
  <w:num w:numId="14" w16cid:durableId="793214475">
    <w:abstractNumId w:val="7"/>
  </w:num>
  <w:num w:numId="15" w16cid:durableId="1538659118">
    <w:abstractNumId w:val="2"/>
  </w:num>
  <w:num w:numId="16" w16cid:durableId="376319692">
    <w:abstractNumId w:val="1"/>
  </w:num>
  <w:num w:numId="17" w16cid:durableId="936601643">
    <w:abstractNumId w:val="3"/>
  </w:num>
  <w:num w:numId="18" w16cid:durableId="481624145">
    <w:abstractNumId w:val="18"/>
  </w:num>
  <w:num w:numId="19" w16cid:durableId="715155654">
    <w:abstractNumId w:val="11"/>
  </w:num>
  <w:num w:numId="20" w16cid:durableId="1248269670">
    <w:abstractNumId w:val="6"/>
  </w:num>
  <w:num w:numId="21" w16cid:durableId="50005431">
    <w:abstractNumId w:val="19"/>
  </w:num>
  <w:num w:numId="22" w16cid:durableId="1707173118">
    <w:abstractNumId w:val="9"/>
  </w:num>
  <w:num w:numId="23" w16cid:durableId="1989430854">
    <w:abstractNumId w:val="14"/>
  </w:num>
  <w:num w:numId="24" w16cid:durableId="17353491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B0"/>
    <w:rsid w:val="00001DEB"/>
    <w:rsid w:val="00013FC8"/>
    <w:rsid w:val="00022C79"/>
    <w:rsid w:val="000260CB"/>
    <w:rsid w:val="00035025"/>
    <w:rsid w:val="00035691"/>
    <w:rsid w:val="00035CC2"/>
    <w:rsid w:val="0004742A"/>
    <w:rsid w:val="00053B59"/>
    <w:rsid w:val="000546C6"/>
    <w:rsid w:val="00057BC2"/>
    <w:rsid w:val="00057F05"/>
    <w:rsid w:val="000715AE"/>
    <w:rsid w:val="00075A12"/>
    <w:rsid w:val="00083B84"/>
    <w:rsid w:val="00090323"/>
    <w:rsid w:val="00094AA1"/>
    <w:rsid w:val="00095247"/>
    <w:rsid w:val="00097149"/>
    <w:rsid w:val="000A1DD2"/>
    <w:rsid w:val="000A7963"/>
    <w:rsid w:val="000BD595"/>
    <w:rsid w:val="000C74BB"/>
    <w:rsid w:val="000D2366"/>
    <w:rsid w:val="000E2AAE"/>
    <w:rsid w:val="000E3FB2"/>
    <w:rsid w:val="000F506B"/>
    <w:rsid w:val="001031BB"/>
    <w:rsid w:val="00110F49"/>
    <w:rsid w:val="00122A51"/>
    <w:rsid w:val="001246E5"/>
    <w:rsid w:val="0014057A"/>
    <w:rsid w:val="00142014"/>
    <w:rsid w:val="0015172E"/>
    <w:rsid w:val="00160688"/>
    <w:rsid w:val="001613A5"/>
    <w:rsid w:val="00162013"/>
    <w:rsid w:val="00164880"/>
    <w:rsid w:val="001700BB"/>
    <w:rsid w:val="00173429"/>
    <w:rsid w:val="00175AA5"/>
    <w:rsid w:val="00186D57"/>
    <w:rsid w:val="001872FE"/>
    <w:rsid w:val="0019118C"/>
    <w:rsid w:val="00191A63"/>
    <w:rsid w:val="001A034C"/>
    <w:rsid w:val="001B3357"/>
    <w:rsid w:val="001B5D25"/>
    <w:rsid w:val="001B7891"/>
    <w:rsid w:val="001C022A"/>
    <w:rsid w:val="001D0315"/>
    <w:rsid w:val="001E257F"/>
    <w:rsid w:val="001E3E07"/>
    <w:rsid w:val="00200C47"/>
    <w:rsid w:val="002044A5"/>
    <w:rsid w:val="00205716"/>
    <w:rsid w:val="0020584B"/>
    <w:rsid w:val="00205EE9"/>
    <w:rsid w:val="00211EA5"/>
    <w:rsid w:val="00224125"/>
    <w:rsid w:val="00225C54"/>
    <w:rsid w:val="0023350F"/>
    <w:rsid w:val="00240C09"/>
    <w:rsid w:val="00251DD9"/>
    <w:rsid w:val="00253A48"/>
    <w:rsid w:val="00270D20"/>
    <w:rsid w:val="0028107B"/>
    <w:rsid w:val="002846FE"/>
    <w:rsid w:val="0028569C"/>
    <w:rsid w:val="00286E74"/>
    <w:rsid w:val="002918E9"/>
    <w:rsid w:val="00293EC3"/>
    <w:rsid w:val="002A4534"/>
    <w:rsid w:val="002A5EF6"/>
    <w:rsid w:val="002B4BFF"/>
    <w:rsid w:val="002B6FE4"/>
    <w:rsid w:val="002D5BC1"/>
    <w:rsid w:val="002D76E2"/>
    <w:rsid w:val="002E11EA"/>
    <w:rsid w:val="00305177"/>
    <w:rsid w:val="00316629"/>
    <w:rsid w:val="003209F4"/>
    <w:rsid w:val="003309E6"/>
    <w:rsid w:val="0033530C"/>
    <w:rsid w:val="003426CA"/>
    <w:rsid w:val="00343521"/>
    <w:rsid w:val="0035714F"/>
    <w:rsid w:val="00357D6A"/>
    <w:rsid w:val="00362EBD"/>
    <w:rsid w:val="0036430B"/>
    <w:rsid w:val="00364BF2"/>
    <w:rsid w:val="003678B8"/>
    <w:rsid w:val="00371FB0"/>
    <w:rsid w:val="00391E4E"/>
    <w:rsid w:val="003C7EF6"/>
    <w:rsid w:val="003D1252"/>
    <w:rsid w:val="003D29BC"/>
    <w:rsid w:val="003F0582"/>
    <w:rsid w:val="003F376D"/>
    <w:rsid w:val="003F5BF3"/>
    <w:rsid w:val="0040072D"/>
    <w:rsid w:val="004023A1"/>
    <w:rsid w:val="00407B73"/>
    <w:rsid w:val="00414773"/>
    <w:rsid w:val="004264E8"/>
    <w:rsid w:val="00433D66"/>
    <w:rsid w:val="00441397"/>
    <w:rsid w:val="004524DE"/>
    <w:rsid w:val="004568FB"/>
    <w:rsid w:val="00456FE6"/>
    <w:rsid w:val="00461B65"/>
    <w:rsid w:val="004620B9"/>
    <w:rsid w:val="0047072C"/>
    <w:rsid w:val="0047302E"/>
    <w:rsid w:val="004A252A"/>
    <w:rsid w:val="004A43A9"/>
    <w:rsid w:val="004A457A"/>
    <w:rsid w:val="004B2BB6"/>
    <w:rsid w:val="004B34FA"/>
    <w:rsid w:val="004B6AF8"/>
    <w:rsid w:val="004C0A71"/>
    <w:rsid w:val="004C566D"/>
    <w:rsid w:val="004D461A"/>
    <w:rsid w:val="004E033A"/>
    <w:rsid w:val="004E7FAA"/>
    <w:rsid w:val="00521A42"/>
    <w:rsid w:val="005245D8"/>
    <w:rsid w:val="00531C81"/>
    <w:rsid w:val="00534E7F"/>
    <w:rsid w:val="00542832"/>
    <w:rsid w:val="00544BBE"/>
    <w:rsid w:val="005506DB"/>
    <w:rsid w:val="00550CDA"/>
    <w:rsid w:val="005525B8"/>
    <w:rsid w:val="005532FD"/>
    <w:rsid w:val="00555304"/>
    <w:rsid w:val="005801C3"/>
    <w:rsid w:val="005869B2"/>
    <w:rsid w:val="00594647"/>
    <w:rsid w:val="0059700D"/>
    <w:rsid w:val="005A0437"/>
    <w:rsid w:val="005A06C5"/>
    <w:rsid w:val="005A4BE6"/>
    <w:rsid w:val="005A567D"/>
    <w:rsid w:val="005B4D7D"/>
    <w:rsid w:val="005C71F0"/>
    <w:rsid w:val="005E0F4E"/>
    <w:rsid w:val="005E4ADF"/>
    <w:rsid w:val="005E7112"/>
    <w:rsid w:val="005F58CC"/>
    <w:rsid w:val="00610FBE"/>
    <w:rsid w:val="00614591"/>
    <w:rsid w:val="00623C7D"/>
    <w:rsid w:val="00626323"/>
    <w:rsid w:val="00626EF2"/>
    <w:rsid w:val="00632E25"/>
    <w:rsid w:val="006431B6"/>
    <w:rsid w:val="00653094"/>
    <w:rsid w:val="00657F5F"/>
    <w:rsid w:val="00661B56"/>
    <w:rsid w:val="006620C7"/>
    <w:rsid w:val="00662E81"/>
    <w:rsid w:val="006651D2"/>
    <w:rsid w:val="00670EFE"/>
    <w:rsid w:val="00682031"/>
    <w:rsid w:val="006827C0"/>
    <w:rsid w:val="006901FB"/>
    <w:rsid w:val="00691E36"/>
    <w:rsid w:val="00696338"/>
    <w:rsid w:val="006A0215"/>
    <w:rsid w:val="006A5D92"/>
    <w:rsid w:val="006A5F51"/>
    <w:rsid w:val="006B3801"/>
    <w:rsid w:val="006B5114"/>
    <w:rsid w:val="006D5567"/>
    <w:rsid w:val="006D5D13"/>
    <w:rsid w:val="006E3C63"/>
    <w:rsid w:val="006F150A"/>
    <w:rsid w:val="00701371"/>
    <w:rsid w:val="00705EB7"/>
    <w:rsid w:val="007062EA"/>
    <w:rsid w:val="007124E5"/>
    <w:rsid w:val="0071392A"/>
    <w:rsid w:val="00716AB0"/>
    <w:rsid w:val="00735C1C"/>
    <w:rsid w:val="00750D65"/>
    <w:rsid w:val="00750E17"/>
    <w:rsid w:val="007562A7"/>
    <w:rsid w:val="00761B0A"/>
    <w:rsid w:val="007732FE"/>
    <w:rsid w:val="0078443C"/>
    <w:rsid w:val="00784B26"/>
    <w:rsid w:val="007B3525"/>
    <w:rsid w:val="007C2771"/>
    <w:rsid w:val="007D0C22"/>
    <w:rsid w:val="007E084A"/>
    <w:rsid w:val="007E0C67"/>
    <w:rsid w:val="007E1199"/>
    <w:rsid w:val="007E26D4"/>
    <w:rsid w:val="007E4555"/>
    <w:rsid w:val="007E75EB"/>
    <w:rsid w:val="007F1597"/>
    <w:rsid w:val="007F4DCB"/>
    <w:rsid w:val="007F55EC"/>
    <w:rsid w:val="008142C1"/>
    <w:rsid w:val="00816197"/>
    <w:rsid w:val="008165B0"/>
    <w:rsid w:val="00816B49"/>
    <w:rsid w:val="008227A0"/>
    <w:rsid w:val="00840258"/>
    <w:rsid w:val="008405D1"/>
    <w:rsid w:val="008631BD"/>
    <w:rsid w:val="00866B9A"/>
    <w:rsid w:val="00873503"/>
    <w:rsid w:val="00873EC1"/>
    <w:rsid w:val="00887FF3"/>
    <w:rsid w:val="00891DE7"/>
    <w:rsid w:val="008A2474"/>
    <w:rsid w:val="008A3CB0"/>
    <w:rsid w:val="008A7FD9"/>
    <w:rsid w:val="008B449F"/>
    <w:rsid w:val="008C43FE"/>
    <w:rsid w:val="008D05EC"/>
    <w:rsid w:val="008D0C67"/>
    <w:rsid w:val="008D3249"/>
    <w:rsid w:val="008D3C19"/>
    <w:rsid w:val="008F12FA"/>
    <w:rsid w:val="008F2B0C"/>
    <w:rsid w:val="00901E3D"/>
    <w:rsid w:val="00904521"/>
    <w:rsid w:val="00904CDA"/>
    <w:rsid w:val="00924C33"/>
    <w:rsid w:val="00931A12"/>
    <w:rsid w:val="0093462A"/>
    <w:rsid w:val="00942A27"/>
    <w:rsid w:val="009576D3"/>
    <w:rsid w:val="00960255"/>
    <w:rsid w:val="00972372"/>
    <w:rsid w:val="009723C9"/>
    <w:rsid w:val="009752DF"/>
    <w:rsid w:val="00980117"/>
    <w:rsid w:val="00984450"/>
    <w:rsid w:val="0098721E"/>
    <w:rsid w:val="009A2578"/>
    <w:rsid w:val="009B5D77"/>
    <w:rsid w:val="00A01791"/>
    <w:rsid w:val="00A02FC2"/>
    <w:rsid w:val="00A0495B"/>
    <w:rsid w:val="00A12FE5"/>
    <w:rsid w:val="00A154E3"/>
    <w:rsid w:val="00A347C5"/>
    <w:rsid w:val="00A356BE"/>
    <w:rsid w:val="00A3735C"/>
    <w:rsid w:val="00A432D2"/>
    <w:rsid w:val="00A46B7C"/>
    <w:rsid w:val="00A47237"/>
    <w:rsid w:val="00A53E7F"/>
    <w:rsid w:val="00A62391"/>
    <w:rsid w:val="00A644CF"/>
    <w:rsid w:val="00A653C4"/>
    <w:rsid w:val="00A66F32"/>
    <w:rsid w:val="00A714DE"/>
    <w:rsid w:val="00A816F6"/>
    <w:rsid w:val="00A90F9B"/>
    <w:rsid w:val="00A91765"/>
    <w:rsid w:val="00A9711A"/>
    <w:rsid w:val="00AA4062"/>
    <w:rsid w:val="00AA66FC"/>
    <w:rsid w:val="00AC3962"/>
    <w:rsid w:val="00AD63AD"/>
    <w:rsid w:val="00AD7A3F"/>
    <w:rsid w:val="00AE33BD"/>
    <w:rsid w:val="00B12375"/>
    <w:rsid w:val="00B204A1"/>
    <w:rsid w:val="00B239A9"/>
    <w:rsid w:val="00B32D48"/>
    <w:rsid w:val="00B34F84"/>
    <w:rsid w:val="00B378A5"/>
    <w:rsid w:val="00B526F3"/>
    <w:rsid w:val="00B56A28"/>
    <w:rsid w:val="00B57D27"/>
    <w:rsid w:val="00B70178"/>
    <w:rsid w:val="00B809B3"/>
    <w:rsid w:val="00BB0A79"/>
    <w:rsid w:val="00BB292C"/>
    <w:rsid w:val="00BB6D1F"/>
    <w:rsid w:val="00BB7C77"/>
    <w:rsid w:val="00BD707E"/>
    <w:rsid w:val="00BE64E3"/>
    <w:rsid w:val="00C0092E"/>
    <w:rsid w:val="00C17962"/>
    <w:rsid w:val="00C21901"/>
    <w:rsid w:val="00C308C3"/>
    <w:rsid w:val="00C3307C"/>
    <w:rsid w:val="00C426B5"/>
    <w:rsid w:val="00C611CD"/>
    <w:rsid w:val="00C84DAF"/>
    <w:rsid w:val="00C953F5"/>
    <w:rsid w:val="00C96514"/>
    <w:rsid w:val="00CA0964"/>
    <w:rsid w:val="00CA1B37"/>
    <w:rsid w:val="00CA7BBA"/>
    <w:rsid w:val="00CB3041"/>
    <w:rsid w:val="00CB4B6D"/>
    <w:rsid w:val="00CB5DB9"/>
    <w:rsid w:val="00CB7F5F"/>
    <w:rsid w:val="00CD35FC"/>
    <w:rsid w:val="00CD3BF5"/>
    <w:rsid w:val="00CD59EA"/>
    <w:rsid w:val="00CF1DA9"/>
    <w:rsid w:val="00D01F9C"/>
    <w:rsid w:val="00D03749"/>
    <w:rsid w:val="00D057A0"/>
    <w:rsid w:val="00D06125"/>
    <w:rsid w:val="00D07200"/>
    <w:rsid w:val="00D1237D"/>
    <w:rsid w:val="00D275C1"/>
    <w:rsid w:val="00D64C1A"/>
    <w:rsid w:val="00D67EAA"/>
    <w:rsid w:val="00D95689"/>
    <w:rsid w:val="00DA0A48"/>
    <w:rsid w:val="00DA0C58"/>
    <w:rsid w:val="00DA14B1"/>
    <w:rsid w:val="00DA2290"/>
    <w:rsid w:val="00DA3AA3"/>
    <w:rsid w:val="00DA5F3D"/>
    <w:rsid w:val="00DB4E97"/>
    <w:rsid w:val="00DB53E7"/>
    <w:rsid w:val="00DB657F"/>
    <w:rsid w:val="00DB6F8E"/>
    <w:rsid w:val="00DD18EC"/>
    <w:rsid w:val="00DD1977"/>
    <w:rsid w:val="00DE4CC6"/>
    <w:rsid w:val="00DE5B0A"/>
    <w:rsid w:val="00DE62C7"/>
    <w:rsid w:val="00E14428"/>
    <w:rsid w:val="00E540F6"/>
    <w:rsid w:val="00E55ED8"/>
    <w:rsid w:val="00E56E8C"/>
    <w:rsid w:val="00E61BA6"/>
    <w:rsid w:val="00E7142B"/>
    <w:rsid w:val="00E737F7"/>
    <w:rsid w:val="00E84C31"/>
    <w:rsid w:val="00EA7F83"/>
    <w:rsid w:val="00EB4958"/>
    <w:rsid w:val="00EC2681"/>
    <w:rsid w:val="00EC7725"/>
    <w:rsid w:val="00ED1644"/>
    <w:rsid w:val="00ED4729"/>
    <w:rsid w:val="00EE31BA"/>
    <w:rsid w:val="00EE33F1"/>
    <w:rsid w:val="00F07156"/>
    <w:rsid w:val="00F14FAA"/>
    <w:rsid w:val="00F27F29"/>
    <w:rsid w:val="00F33B8D"/>
    <w:rsid w:val="00F33DAD"/>
    <w:rsid w:val="00F4163D"/>
    <w:rsid w:val="00F44E74"/>
    <w:rsid w:val="00F461B0"/>
    <w:rsid w:val="00F52067"/>
    <w:rsid w:val="00F74DCF"/>
    <w:rsid w:val="00F76F18"/>
    <w:rsid w:val="00F81EB3"/>
    <w:rsid w:val="00F82B84"/>
    <w:rsid w:val="00FA76DB"/>
    <w:rsid w:val="00FB6F1C"/>
    <w:rsid w:val="00FC6BAF"/>
    <w:rsid w:val="00FD25BD"/>
    <w:rsid w:val="00FD31E4"/>
    <w:rsid w:val="00FE27B9"/>
    <w:rsid w:val="00FF0D65"/>
    <w:rsid w:val="00FF7A06"/>
    <w:rsid w:val="0A5FC325"/>
    <w:rsid w:val="0BBB7893"/>
    <w:rsid w:val="0D58ABC2"/>
    <w:rsid w:val="10F2B393"/>
    <w:rsid w:val="1BC87900"/>
    <w:rsid w:val="1BDF80E6"/>
    <w:rsid w:val="1E85BCAA"/>
    <w:rsid w:val="1EBA314C"/>
    <w:rsid w:val="21751DDC"/>
    <w:rsid w:val="2280F8D4"/>
    <w:rsid w:val="2A0A73F4"/>
    <w:rsid w:val="375C7548"/>
    <w:rsid w:val="3969DA43"/>
    <w:rsid w:val="3AE3E4C8"/>
    <w:rsid w:val="3DAE7ACE"/>
    <w:rsid w:val="3F477AB8"/>
    <w:rsid w:val="3F71C784"/>
    <w:rsid w:val="41C09387"/>
    <w:rsid w:val="42A7A2D9"/>
    <w:rsid w:val="462E47CF"/>
    <w:rsid w:val="494855E8"/>
    <w:rsid w:val="4F4BF780"/>
    <w:rsid w:val="504CDB77"/>
    <w:rsid w:val="5097F531"/>
    <w:rsid w:val="50CEA23F"/>
    <w:rsid w:val="53174641"/>
    <w:rsid w:val="5491CE97"/>
    <w:rsid w:val="57954A7A"/>
    <w:rsid w:val="583F07AB"/>
    <w:rsid w:val="5D4D3F0B"/>
    <w:rsid w:val="5DFB2B65"/>
    <w:rsid w:val="61F5DC83"/>
    <w:rsid w:val="62FD5C1A"/>
    <w:rsid w:val="63A4B663"/>
    <w:rsid w:val="681CF552"/>
    <w:rsid w:val="6D615EC7"/>
    <w:rsid w:val="716CB3B0"/>
    <w:rsid w:val="72FFC340"/>
    <w:rsid w:val="7D5B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A072"/>
  <w15:chartTrackingRefBased/>
  <w15:docId w15:val="{4FFBF476-00EA-4968-9F6B-DCAD070A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371FB0"/>
    <w:pPr>
      <w:widowControl w:val="0"/>
      <w:autoSpaceDE w:val="0"/>
      <w:autoSpaceDN w:val="0"/>
      <w:spacing w:after="0" w:line="240" w:lineRule="auto"/>
      <w:ind w:left="601" w:hanging="7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71FB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amatteksts">
    <w:name w:val="Body Text"/>
    <w:basedOn w:val="Parasts"/>
    <w:link w:val="PamattekstsRakstz"/>
    <w:uiPriority w:val="1"/>
    <w:qFormat/>
    <w:rsid w:val="00371FB0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371F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aukums">
    <w:name w:val="Title"/>
    <w:basedOn w:val="Parasts"/>
    <w:link w:val="NosaukumsRakstz"/>
    <w:uiPriority w:val="10"/>
    <w:qFormat/>
    <w:rsid w:val="00371FB0"/>
    <w:pPr>
      <w:widowControl w:val="0"/>
      <w:autoSpaceDE w:val="0"/>
      <w:autoSpaceDN w:val="0"/>
      <w:spacing w:before="75" w:after="0" w:line="240" w:lineRule="auto"/>
      <w:ind w:left="2557" w:right="246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71FB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371FB0"/>
    <w:pPr>
      <w:widowControl w:val="0"/>
      <w:autoSpaceDE w:val="0"/>
      <w:autoSpaceDN w:val="0"/>
      <w:spacing w:before="41" w:after="0" w:line="240" w:lineRule="auto"/>
      <w:ind w:left="601" w:hanging="360"/>
      <w:jc w:val="both"/>
    </w:pPr>
    <w:rPr>
      <w:rFonts w:ascii="Times New Roman" w:eastAsia="Times New Roman" w:hAnsi="Times New Roman" w:cs="Times New Roman"/>
      <w:lang w:val="en-US"/>
    </w:rPr>
  </w:style>
  <w:style w:type="character" w:styleId="Hipersaite">
    <w:name w:val="Hyperlink"/>
    <w:basedOn w:val="Noklusjumarindkopasfonts"/>
    <w:uiPriority w:val="99"/>
    <w:unhideWhenUsed/>
    <w:rsid w:val="00371FB0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71FB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71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71FB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Noklusjumarindkopasfonts"/>
    <w:rsid w:val="00371FB0"/>
  </w:style>
  <w:style w:type="character" w:styleId="Neatrisintapieminana">
    <w:name w:val="Unresolved Mention"/>
    <w:basedOn w:val="Noklusjumarindkopasfonts"/>
    <w:uiPriority w:val="99"/>
    <w:semiHidden/>
    <w:unhideWhenUsed/>
    <w:rsid w:val="008D0C67"/>
    <w:rPr>
      <w:color w:val="605E5C"/>
      <w:shd w:val="clear" w:color="auto" w:fill="E1DFDD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7142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7142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090323"/>
    <w:rPr>
      <w:rFonts w:ascii="Times New Roman" w:eastAsia="Times New Roman" w:hAnsi="Times New Roman" w:cs="Times New Roman"/>
      <w:lang w:val="en-US"/>
    </w:rPr>
  </w:style>
  <w:style w:type="table" w:styleId="Reatabula">
    <w:name w:val="Table Grid"/>
    <w:basedOn w:val="Parastatabula"/>
    <w:uiPriority w:val="39"/>
    <w:rsid w:val="0025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2E11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1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26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2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7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3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3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8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0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9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5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4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6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44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4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3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8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6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kances@cesunovad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esi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3827-38B1-4989-B7D8-E36910BF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5343</Words>
  <Characters>3046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Purmale</dc:creator>
  <cp:keywords/>
  <dc:description/>
  <cp:lastModifiedBy>Iveta Purmale</cp:lastModifiedBy>
  <cp:revision>41</cp:revision>
  <cp:lastPrinted>2023-04-25T10:11:00Z</cp:lastPrinted>
  <dcterms:created xsi:type="dcterms:W3CDTF">2024-12-28T10:57:00Z</dcterms:created>
  <dcterms:modified xsi:type="dcterms:W3CDTF">2025-01-16T11:49:00Z</dcterms:modified>
</cp:coreProperties>
</file>