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C16D" w14:textId="77777777" w:rsidR="00871A93" w:rsidRPr="00D81C78" w:rsidRDefault="00326E86" w:rsidP="00326E86">
      <w:pPr>
        <w:jc w:val="center"/>
        <w:rPr>
          <w:rFonts w:cstheme="minorHAnsi"/>
          <w:b/>
          <w:bCs/>
          <w:sz w:val="24"/>
          <w:szCs w:val="24"/>
        </w:rPr>
      </w:pPr>
      <w:r w:rsidRPr="00D81C78">
        <w:rPr>
          <w:rFonts w:cstheme="minorHAnsi"/>
          <w:b/>
          <w:bCs/>
          <w:sz w:val="24"/>
          <w:szCs w:val="24"/>
        </w:rPr>
        <w:t xml:space="preserve">NOLIKUMS </w:t>
      </w:r>
    </w:p>
    <w:p w14:paraId="03DCF7C8" w14:textId="1FBDBBAB" w:rsidR="00871A93" w:rsidRPr="00D81C78" w:rsidRDefault="00871A93" w:rsidP="00326E86">
      <w:pPr>
        <w:jc w:val="center"/>
        <w:rPr>
          <w:rFonts w:cstheme="minorHAnsi"/>
          <w:sz w:val="24"/>
          <w:szCs w:val="24"/>
        </w:rPr>
      </w:pPr>
      <w:r w:rsidRPr="00D81C78">
        <w:rPr>
          <w:rFonts w:cstheme="minorHAnsi"/>
          <w:sz w:val="24"/>
          <w:szCs w:val="24"/>
        </w:rPr>
        <w:t>Cēsīs, Cēsu novadā</w:t>
      </w:r>
    </w:p>
    <w:p w14:paraId="07CAFA23" w14:textId="2C9B984E" w:rsidR="00871A93" w:rsidRPr="00D81C78" w:rsidRDefault="00871A93" w:rsidP="00D81C78">
      <w:pPr>
        <w:rPr>
          <w:rFonts w:cstheme="minorHAnsi"/>
          <w:sz w:val="24"/>
          <w:szCs w:val="24"/>
        </w:rPr>
      </w:pPr>
      <w:r w:rsidRPr="00D81C78">
        <w:rPr>
          <w:rFonts w:cstheme="minorHAnsi"/>
          <w:sz w:val="24"/>
          <w:szCs w:val="24"/>
        </w:rPr>
        <w:t>2024.gada __.___________</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Nr.__</w:t>
      </w:r>
    </w:p>
    <w:p w14:paraId="1D9F46C7" w14:textId="77777777" w:rsidR="00326E86" w:rsidRPr="003D1A17" w:rsidRDefault="00326E86" w:rsidP="00326E86">
      <w:pPr>
        <w:spacing w:after="0"/>
        <w:jc w:val="right"/>
        <w:rPr>
          <w:rFonts w:cstheme="minorHAnsi"/>
          <w:sz w:val="24"/>
          <w:szCs w:val="24"/>
        </w:rPr>
      </w:pPr>
    </w:p>
    <w:p w14:paraId="608EAAC4" w14:textId="3631E380" w:rsidR="00326E86" w:rsidRPr="003D1A17" w:rsidRDefault="00326E86" w:rsidP="004E12F2">
      <w:pPr>
        <w:jc w:val="center"/>
        <w:rPr>
          <w:rFonts w:cstheme="minorHAnsi"/>
          <w:b/>
          <w:bCs/>
          <w:sz w:val="28"/>
          <w:szCs w:val="28"/>
        </w:rPr>
      </w:pPr>
      <w:r w:rsidRPr="003D1A17">
        <w:rPr>
          <w:rFonts w:cstheme="minorHAnsi"/>
          <w:b/>
          <w:bCs/>
          <w:sz w:val="28"/>
          <w:szCs w:val="28"/>
        </w:rPr>
        <w:t>Āraišu ezerpils Arheoloģiskā parka konsultatīvās padomes nolikums</w:t>
      </w:r>
    </w:p>
    <w:p w14:paraId="7EB60C67" w14:textId="77777777" w:rsidR="00326E86" w:rsidRPr="00D81C78" w:rsidRDefault="00326E86" w:rsidP="00326E86">
      <w:pPr>
        <w:spacing w:after="0"/>
        <w:jc w:val="right"/>
        <w:rPr>
          <w:rFonts w:cstheme="minorHAnsi"/>
          <w:i/>
          <w:iCs/>
          <w:sz w:val="24"/>
          <w:szCs w:val="24"/>
        </w:rPr>
      </w:pPr>
      <w:r w:rsidRPr="00D81C78">
        <w:rPr>
          <w:rFonts w:cstheme="minorHAnsi"/>
          <w:i/>
          <w:iCs/>
          <w:sz w:val="24"/>
          <w:szCs w:val="24"/>
        </w:rPr>
        <w:t>Izdots saskaņā ar Valsts pārvaldes iekārtas</w:t>
      </w:r>
    </w:p>
    <w:p w14:paraId="2906D97C" w14:textId="77777777" w:rsidR="00326E86" w:rsidRPr="00D81C78" w:rsidRDefault="00326E86" w:rsidP="00326E86">
      <w:pPr>
        <w:spacing w:after="0"/>
        <w:jc w:val="right"/>
        <w:rPr>
          <w:rFonts w:cstheme="minorHAnsi"/>
          <w:i/>
          <w:iCs/>
          <w:sz w:val="24"/>
          <w:szCs w:val="24"/>
        </w:rPr>
      </w:pPr>
      <w:r w:rsidRPr="00D81C78">
        <w:rPr>
          <w:rFonts w:cstheme="minorHAnsi"/>
          <w:i/>
          <w:iCs/>
          <w:sz w:val="24"/>
          <w:szCs w:val="24"/>
        </w:rPr>
        <w:t>likuma 73.panta pirmās daļas 1.punktu,</w:t>
      </w:r>
    </w:p>
    <w:p w14:paraId="7FB52A34" w14:textId="1A5EB1F6" w:rsidR="00326E86" w:rsidRPr="00D81C78" w:rsidRDefault="00326E86" w:rsidP="00326E86">
      <w:pPr>
        <w:spacing w:after="0"/>
        <w:jc w:val="right"/>
        <w:rPr>
          <w:rFonts w:cstheme="minorHAnsi"/>
          <w:i/>
          <w:iCs/>
          <w:sz w:val="24"/>
          <w:szCs w:val="24"/>
        </w:rPr>
      </w:pPr>
      <w:r w:rsidRPr="00D81C78">
        <w:rPr>
          <w:rFonts w:cstheme="minorHAnsi"/>
          <w:i/>
          <w:iCs/>
          <w:sz w:val="24"/>
          <w:szCs w:val="24"/>
        </w:rPr>
        <w:t>Pašvaldību likuma 53.panta otro daļu</w:t>
      </w:r>
    </w:p>
    <w:p w14:paraId="61E33563" w14:textId="77777777" w:rsidR="0054208A" w:rsidRPr="00D81C78" w:rsidRDefault="0054208A" w:rsidP="006A6D80">
      <w:pPr>
        <w:jc w:val="both"/>
        <w:rPr>
          <w:rFonts w:cstheme="minorHAnsi"/>
          <w:i/>
          <w:iCs/>
        </w:rPr>
      </w:pPr>
    </w:p>
    <w:p w14:paraId="23F124A0" w14:textId="1158ECBE" w:rsidR="0054208A" w:rsidRPr="003D1A17" w:rsidRDefault="0054208A" w:rsidP="006A6D80">
      <w:pPr>
        <w:pStyle w:val="ListParagraph"/>
        <w:numPr>
          <w:ilvl w:val="0"/>
          <w:numId w:val="1"/>
        </w:numPr>
        <w:jc w:val="both"/>
        <w:rPr>
          <w:rFonts w:cstheme="minorHAnsi"/>
        </w:rPr>
      </w:pPr>
      <w:r w:rsidRPr="003D1A17">
        <w:rPr>
          <w:rFonts w:cstheme="minorHAnsi"/>
          <w:b/>
          <w:bCs/>
        </w:rPr>
        <w:t>Vispārīg</w:t>
      </w:r>
      <w:r w:rsidR="00CD0FE4" w:rsidRPr="003D1A17">
        <w:rPr>
          <w:rFonts w:cstheme="minorHAnsi"/>
          <w:b/>
          <w:bCs/>
        </w:rPr>
        <w:t>ais</w:t>
      </w:r>
      <w:r w:rsidRPr="003D1A17">
        <w:rPr>
          <w:rFonts w:cstheme="minorHAnsi"/>
        </w:rPr>
        <w:t xml:space="preserve"> </w:t>
      </w:r>
      <w:r w:rsidRPr="003D1A17">
        <w:rPr>
          <w:rFonts w:cstheme="minorHAnsi"/>
          <w:b/>
          <w:bCs/>
        </w:rPr>
        <w:t>jautājum</w:t>
      </w:r>
      <w:r w:rsidR="00CD0FE4" w:rsidRPr="003D1A17">
        <w:rPr>
          <w:rFonts w:cstheme="minorHAnsi"/>
          <w:b/>
          <w:bCs/>
        </w:rPr>
        <w:t>s</w:t>
      </w:r>
    </w:p>
    <w:p w14:paraId="3CDFEAB6" w14:textId="77777777" w:rsidR="00871A93" w:rsidRPr="003D1A17" w:rsidRDefault="00871A93" w:rsidP="00871A93">
      <w:pPr>
        <w:pStyle w:val="ListParagraph"/>
        <w:numPr>
          <w:ilvl w:val="0"/>
          <w:numId w:val="2"/>
        </w:numPr>
        <w:jc w:val="both"/>
        <w:rPr>
          <w:rFonts w:cstheme="minorHAnsi"/>
        </w:rPr>
      </w:pPr>
      <w:r w:rsidRPr="003D1A17">
        <w:rPr>
          <w:rFonts w:cstheme="minorHAnsi"/>
        </w:rPr>
        <w:t>Nolikums nosaka ĀEAP padomes struktūru, izveidošanas kārtību, uzdevumus, pienākumus, tiesības un atbildību.</w:t>
      </w:r>
    </w:p>
    <w:p w14:paraId="36A56A65" w14:textId="3DDDF43F" w:rsidR="0054208A" w:rsidRPr="003D1A17" w:rsidRDefault="0054208A" w:rsidP="006A6D80">
      <w:pPr>
        <w:pStyle w:val="ListParagraph"/>
        <w:numPr>
          <w:ilvl w:val="0"/>
          <w:numId w:val="2"/>
        </w:numPr>
        <w:jc w:val="both"/>
        <w:rPr>
          <w:rFonts w:cstheme="minorHAnsi"/>
        </w:rPr>
      </w:pPr>
      <w:r w:rsidRPr="003D1A17">
        <w:rPr>
          <w:rFonts w:cstheme="minorHAnsi"/>
        </w:rPr>
        <w:t>Āraišu ezerpils Arheoloģiskā parka</w:t>
      </w:r>
      <w:r w:rsidR="00572797" w:rsidRPr="003D1A17">
        <w:rPr>
          <w:rFonts w:cstheme="minorHAnsi"/>
        </w:rPr>
        <w:t xml:space="preserve"> (</w:t>
      </w:r>
      <w:r w:rsidR="00CD0FE4" w:rsidRPr="003D1A17">
        <w:rPr>
          <w:rFonts w:cstheme="minorHAnsi"/>
        </w:rPr>
        <w:t xml:space="preserve">turpmāk </w:t>
      </w:r>
      <w:r w:rsidR="00346D68" w:rsidRPr="003D1A17">
        <w:rPr>
          <w:rFonts w:cstheme="minorHAnsi"/>
        </w:rPr>
        <w:t>–</w:t>
      </w:r>
      <w:r w:rsidR="00CD0FE4" w:rsidRPr="003D1A17">
        <w:rPr>
          <w:rFonts w:cstheme="minorHAnsi"/>
        </w:rPr>
        <w:t xml:space="preserve"> </w:t>
      </w:r>
      <w:r w:rsidR="00572797" w:rsidRPr="003D1A17">
        <w:rPr>
          <w:rFonts w:cstheme="minorHAnsi"/>
        </w:rPr>
        <w:t>ĀEAP)</w:t>
      </w:r>
      <w:r w:rsidRPr="003D1A17">
        <w:rPr>
          <w:rFonts w:cstheme="minorHAnsi"/>
        </w:rPr>
        <w:t xml:space="preserve"> padome (turpmāk – padome) ir konsultatīva institūcija, kuras darbības mēķis ir veicināt kvalitatīvu arheoloģiskā parka </w:t>
      </w:r>
      <w:r w:rsidR="005B168B" w:rsidRPr="003D1A17">
        <w:rPr>
          <w:rFonts w:cstheme="minorHAnsi"/>
        </w:rPr>
        <w:t>k</w:t>
      </w:r>
      <w:r w:rsidRPr="003D1A17">
        <w:rPr>
          <w:rFonts w:cstheme="minorHAnsi"/>
        </w:rPr>
        <w:t>ultūras mantojuma saglabāšanu, attīstīšan</w:t>
      </w:r>
      <w:r w:rsidR="009E637D" w:rsidRPr="003D1A17">
        <w:rPr>
          <w:rFonts w:cstheme="minorHAnsi"/>
        </w:rPr>
        <w:t>u</w:t>
      </w:r>
      <w:r w:rsidR="00AC3C1F" w:rsidRPr="003D1A17">
        <w:rPr>
          <w:rFonts w:cstheme="minorHAnsi"/>
        </w:rPr>
        <w:t xml:space="preserve"> </w:t>
      </w:r>
      <w:r w:rsidRPr="003D1A17">
        <w:rPr>
          <w:rFonts w:cstheme="minorHAnsi"/>
        </w:rPr>
        <w:t xml:space="preserve"> un izmantošanu</w:t>
      </w:r>
      <w:r w:rsidR="005B168B" w:rsidRPr="003D1A17">
        <w:rPr>
          <w:rFonts w:cstheme="minorHAnsi"/>
        </w:rPr>
        <w:t xml:space="preserve"> sabiedrības </w:t>
      </w:r>
      <w:r w:rsidR="008122BF" w:rsidRPr="003D1A17">
        <w:rPr>
          <w:rFonts w:cstheme="minorHAnsi"/>
        </w:rPr>
        <w:t>labā</w:t>
      </w:r>
      <w:r w:rsidRPr="003D1A17">
        <w:rPr>
          <w:rFonts w:cstheme="minorHAnsi"/>
        </w:rPr>
        <w:t xml:space="preserve">. </w:t>
      </w:r>
    </w:p>
    <w:p w14:paraId="6B25BC84" w14:textId="3244F06F" w:rsidR="00326E86" w:rsidRPr="003D1A17" w:rsidRDefault="004E12F2" w:rsidP="00425FA4">
      <w:pPr>
        <w:pStyle w:val="ListParagraph"/>
        <w:numPr>
          <w:ilvl w:val="0"/>
          <w:numId w:val="2"/>
        </w:numPr>
        <w:jc w:val="both"/>
        <w:rPr>
          <w:rFonts w:cstheme="minorHAnsi"/>
        </w:rPr>
      </w:pPr>
      <w:r w:rsidRPr="003D1A17">
        <w:rPr>
          <w:rFonts w:cstheme="minorHAnsi"/>
        </w:rPr>
        <w:t>Padomes organizatorisko un tehnisko apkalpošanu nodrošina Pašvaldības aģentūra "Cēsu novada uzņēmējdarbības un tūrisma aģentūra" (turpmāk – aģentūra)</w:t>
      </w:r>
      <w:r w:rsidR="00442B6D" w:rsidRPr="003D1A17">
        <w:rPr>
          <w:rFonts w:cstheme="minorHAnsi"/>
        </w:rPr>
        <w:t>.</w:t>
      </w:r>
    </w:p>
    <w:p w14:paraId="2FA3D94B" w14:textId="77777777" w:rsidR="00425FA4" w:rsidRPr="003D1A17" w:rsidRDefault="00425FA4" w:rsidP="00D81C78">
      <w:pPr>
        <w:pStyle w:val="ListParagraph"/>
        <w:jc w:val="both"/>
        <w:rPr>
          <w:rFonts w:cstheme="minorHAnsi"/>
        </w:rPr>
      </w:pPr>
    </w:p>
    <w:p w14:paraId="6A36653E" w14:textId="06EFF27A" w:rsidR="0054208A" w:rsidRPr="003D1A17" w:rsidRDefault="0054208A" w:rsidP="006A6D80">
      <w:pPr>
        <w:pStyle w:val="ListParagraph"/>
        <w:numPr>
          <w:ilvl w:val="0"/>
          <w:numId w:val="1"/>
        </w:numPr>
        <w:jc w:val="both"/>
        <w:rPr>
          <w:rFonts w:cstheme="minorHAnsi"/>
          <w:b/>
          <w:bCs/>
        </w:rPr>
      </w:pPr>
      <w:r w:rsidRPr="003D1A17">
        <w:rPr>
          <w:rFonts w:cstheme="minorHAnsi"/>
        </w:rPr>
        <w:t xml:space="preserve"> </w:t>
      </w:r>
      <w:r w:rsidRPr="003D1A17">
        <w:rPr>
          <w:rFonts w:cstheme="minorHAnsi"/>
          <w:b/>
          <w:bCs/>
        </w:rPr>
        <w:t xml:space="preserve">Padomes </w:t>
      </w:r>
      <w:r w:rsidR="00645CEE" w:rsidRPr="003D1A17">
        <w:rPr>
          <w:rFonts w:cstheme="minorHAnsi"/>
          <w:b/>
          <w:bCs/>
        </w:rPr>
        <w:t>funkcijas</w:t>
      </w:r>
      <w:r w:rsidRPr="003D1A17">
        <w:rPr>
          <w:rFonts w:cstheme="minorHAnsi"/>
          <w:b/>
          <w:bCs/>
        </w:rPr>
        <w:t>, uzdevumi un tiesības</w:t>
      </w:r>
    </w:p>
    <w:p w14:paraId="71D14569" w14:textId="4659EED2" w:rsidR="00F20FDC" w:rsidRPr="003D1A17" w:rsidRDefault="0054208A" w:rsidP="00D81C78">
      <w:pPr>
        <w:pStyle w:val="ListParagraph"/>
        <w:numPr>
          <w:ilvl w:val="0"/>
          <w:numId w:val="2"/>
        </w:numPr>
        <w:jc w:val="both"/>
        <w:rPr>
          <w:rFonts w:cstheme="minorHAnsi"/>
        </w:rPr>
      </w:pPr>
      <w:r w:rsidRPr="003D1A17">
        <w:rPr>
          <w:rFonts w:cstheme="minorHAnsi"/>
        </w:rPr>
        <w:t>Padome</w:t>
      </w:r>
      <w:r w:rsidR="00995A6C" w:rsidRPr="003D1A17">
        <w:rPr>
          <w:rFonts w:cstheme="minorHAnsi"/>
        </w:rPr>
        <w:t>s</w:t>
      </w:r>
      <w:r w:rsidRPr="003D1A17">
        <w:rPr>
          <w:rFonts w:cstheme="minorHAnsi"/>
        </w:rPr>
        <w:t xml:space="preserve"> funkcija</w:t>
      </w:r>
      <w:r w:rsidR="005B46F1" w:rsidRPr="003D1A17">
        <w:rPr>
          <w:rFonts w:cstheme="minorHAnsi"/>
        </w:rPr>
        <w:t xml:space="preserve"> </w:t>
      </w:r>
      <w:r w:rsidR="00995A6C" w:rsidRPr="003D1A17">
        <w:rPr>
          <w:rFonts w:cstheme="minorHAnsi"/>
        </w:rPr>
        <w:t>ir s</w:t>
      </w:r>
      <w:r w:rsidR="005B46F1" w:rsidRPr="003D1A17">
        <w:rPr>
          <w:rFonts w:cstheme="minorHAnsi"/>
        </w:rPr>
        <w:t>ekmēt Āraišu ezerpils arheoloģiskā parka</w:t>
      </w:r>
      <w:r w:rsidR="002C650B" w:rsidRPr="003D1A17">
        <w:rPr>
          <w:rFonts w:cstheme="minorHAnsi"/>
        </w:rPr>
        <w:t xml:space="preserve"> kultūras pieminekļu saglabātību</w:t>
      </w:r>
      <w:r w:rsidR="007146AD" w:rsidRPr="003D1A17">
        <w:rPr>
          <w:rFonts w:cstheme="minorHAnsi"/>
        </w:rPr>
        <w:t xml:space="preserve"> nākamām paaudzēm</w:t>
      </w:r>
      <w:r w:rsidR="00750301" w:rsidRPr="003D1A17">
        <w:rPr>
          <w:rFonts w:cstheme="minorHAnsi"/>
        </w:rPr>
        <w:t xml:space="preserve">, uzturēšanu un izmantošanu kā arī </w:t>
      </w:r>
      <w:r w:rsidR="008D2015" w:rsidRPr="003D1A17">
        <w:rPr>
          <w:rFonts w:cstheme="minorHAnsi"/>
        </w:rPr>
        <w:t>kvalitatīvu</w:t>
      </w:r>
      <w:r w:rsidR="00AC7335" w:rsidRPr="003D1A17">
        <w:rPr>
          <w:rFonts w:cstheme="minorHAnsi"/>
        </w:rPr>
        <w:t xml:space="preserve"> </w:t>
      </w:r>
      <w:r w:rsidR="008D2015" w:rsidRPr="003D1A17">
        <w:rPr>
          <w:rFonts w:cstheme="minorHAnsi"/>
        </w:rPr>
        <w:t>vēstures interpretāciju, izglītojošā darba programmu un popularizēšanu sabiedrībai</w:t>
      </w:r>
      <w:r w:rsidR="00FE2A2A" w:rsidRPr="003D1A17">
        <w:rPr>
          <w:rFonts w:cstheme="minorHAnsi"/>
        </w:rPr>
        <w:t xml:space="preserve"> izvērtēšanu.</w:t>
      </w:r>
      <w:r w:rsidR="00400DC8">
        <w:rPr>
          <w:rFonts w:cstheme="minorHAnsi"/>
        </w:rPr>
        <w:t xml:space="preserve"> </w:t>
      </w:r>
    </w:p>
    <w:p w14:paraId="29B714E3" w14:textId="12EC42ED" w:rsidR="0054208A" w:rsidRPr="003D1A17" w:rsidRDefault="0054208A" w:rsidP="006A6D80">
      <w:pPr>
        <w:pStyle w:val="ListParagraph"/>
        <w:numPr>
          <w:ilvl w:val="0"/>
          <w:numId w:val="2"/>
        </w:numPr>
        <w:jc w:val="both"/>
        <w:rPr>
          <w:rFonts w:cstheme="minorHAnsi"/>
        </w:rPr>
      </w:pPr>
      <w:r w:rsidRPr="003D1A17">
        <w:rPr>
          <w:rFonts w:cstheme="minorHAnsi"/>
        </w:rPr>
        <w:t xml:space="preserve">Padomei ir šādi uzdevumi: </w:t>
      </w:r>
    </w:p>
    <w:p w14:paraId="2DED3954" w14:textId="3F704544" w:rsidR="0054208A" w:rsidRPr="003D1A17" w:rsidRDefault="0054208A" w:rsidP="006A6D80">
      <w:pPr>
        <w:pStyle w:val="ListParagraph"/>
        <w:numPr>
          <w:ilvl w:val="1"/>
          <w:numId w:val="2"/>
        </w:numPr>
        <w:jc w:val="both"/>
        <w:rPr>
          <w:rFonts w:cstheme="minorHAnsi"/>
        </w:rPr>
      </w:pPr>
      <w:r w:rsidRPr="003D1A17">
        <w:rPr>
          <w:rFonts w:cstheme="minorHAnsi"/>
        </w:rPr>
        <w:t xml:space="preserve"> </w:t>
      </w:r>
      <w:r w:rsidR="00995A6C" w:rsidRPr="003D1A17">
        <w:rPr>
          <w:rFonts w:cstheme="minorHAnsi"/>
        </w:rPr>
        <w:t xml:space="preserve">sniegt </w:t>
      </w:r>
      <w:r w:rsidR="00572797" w:rsidRPr="003D1A17">
        <w:rPr>
          <w:rFonts w:cstheme="minorHAnsi"/>
        </w:rPr>
        <w:t>ĀEAP,</w:t>
      </w:r>
      <w:r w:rsidRPr="003D1A17">
        <w:rPr>
          <w:rFonts w:cstheme="minorHAnsi"/>
        </w:rPr>
        <w:t xml:space="preserve"> Cēsu novada pašvaldībai un citām ieinteresētām pusēm priekšlikumus par</w:t>
      </w:r>
      <w:r w:rsidR="00190699" w:rsidRPr="003D1A17">
        <w:rPr>
          <w:rFonts w:cstheme="minorHAnsi"/>
        </w:rPr>
        <w:t xml:space="preserve"> Āraišu ezerpils rekonstrukcijas kvalitatīvas tehniskās  atjaunošanas darbiem, pielietotajām metodēm un interpretāciju</w:t>
      </w:r>
      <w:r w:rsidR="00CD0FE4" w:rsidRPr="003D1A17">
        <w:rPr>
          <w:rFonts w:cstheme="minorHAnsi"/>
        </w:rPr>
        <w:t>;</w:t>
      </w:r>
    </w:p>
    <w:p w14:paraId="46C85A06" w14:textId="511E256F" w:rsidR="00FA5F29" w:rsidRPr="003D1A17" w:rsidRDefault="00995A6C" w:rsidP="006A6D80">
      <w:pPr>
        <w:pStyle w:val="ListParagraph"/>
        <w:numPr>
          <w:ilvl w:val="1"/>
          <w:numId w:val="2"/>
        </w:numPr>
        <w:jc w:val="both"/>
        <w:rPr>
          <w:rFonts w:cstheme="minorHAnsi"/>
        </w:rPr>
      </w:pPr>
      <w:r w:rsidRPr="003D1A17">
        <w:rPr>
          <w:rFonts w:cstheme="minorHAnsi"/>
        </w:rPr>
        <w:t xml:space="preserve">konsultēt </w:t>
      </w:r>
      <w:r w:rsidR="00FA5F29" w:rsidRPr="003D1A17">
        <w:rPr>
          <w:rFonts w:cstheme="minorHAnsi"/>
        </w:rPr>
        <w:t>par Āraišu viduslaiku mūra pils saglabāšanu, konservāciju, izmantošanu un attīstības iespējām</w:t>
      </w:r>
      <w:r w:rsidR="00CD0FE4" w:rsidRPr="003D1A17">
        <w:rPr>
          <w:rFonts w:cstheme="minorHAnsi"/>
        </w:rPr>
        <w:t>;</w:t>
      </w:r>
    </w:p>
    <w:p w14:paraId="78BDDFFD" w14:textId="0C8EFB1A" w:rsidR="00FA5F29" w:rsidRPr="003D1A17" w:rsidRDefault="0056160F" w:rsidP="006A6D80">
      <w:pPr>
        <w:pStyle w:val="ListParagraph"/>
        <w:numPr>
          <w:ilvl w:val="1"/>
          <w:numId w:val="2"/>
        </w:numPr>
        <w:jc w:val="both"/>
        <w:rPr>
          <w:rFonts w:cstheme="minorHAnsi"/>
        </w:rPr>
      </w:pPr>
      <w:r w:rsidRPr="003D1A17">
        <w:rPr>
          <w:rFonts w:cstheme="minorHAnsi"/>
        </w:rPr>
        <w:t xml:space="preserve"> </w:t>
      </w:r>
      <w:r w:rsidR="00995A6C" w:rsidRPr="003D1A17">
        <w:rPr>
          <w:rFonts w:cstheme="minorHAnsi"/>
        </w:rPr>
        <w:t xml:space="preserve">sniegt </w:t>
      </w:r>
      <w:r w:rsidRPr="003D1A17">
        <w:rPr>
          <w:rFonts w:cstheme="minorHAnsi"/>
        </w:rPr>
        <w:t xml:space="preserve">priekšlikumus par </w:t>
      </w:r>
      <w:r w:rsidR="00BC0B52" w:rsidRPr="003D1A17">
        <w:rPr>
          <w:rFonts w:cstheme="minorHAnsi"/>
        </w:rPr>
        <w:t>Āraišu ezerpils arheoloģiskā parka darbību</w:t>
      </w:r>
      <w:r w:rsidR="00FA2222" w:rsidRPr="003D1A17">
        <w:rPr>
          <w:rFonts w:cstheme="minorHAnsi"/>
        </w:rPr>
        <w:t>.</w:t>
      </w:r>
    </w:p>
    <w:p w14:paraId="19CAD786" w14:textId="24F28FE4" w:rsidR="0054208A" w:rsidRPr="003D1A17" w:rsidRDefault="0054208A" w:rsidP="006A6D80">
      <w:pPr>
        <w:pStyle w:val="ListParagraph"/>
        <w:numPr>
          <w:ilvl w:val="0"/>
          <w:numId w:val="2"/>
        </w:numPr>
        <w:jc w:val="both"/>
        <w:rPr>
          <w:rFonts w:cstheme="minorHAnsi"/>
        </w:rPr>
      </w:pPr>
      <w:r w:rsidRPr="003D1A17">
        <w:rPr>
          <w:rFonts w:cstheme="minorHAnsi"/>
        </w:rPr>
        <w:t>Padomei ir šādas tiesības:</w:t>
      </w:r>
    </w:p>
    <w:p w14:paraId="37A548AC" w14:textId="6AB0F97C" w:rsidR="0054208A" w:rsidRPr="003D1A17" w:rsidRDefault="0054208A" w:rsidP="006A6D80">
      <w:pPr>
        <w:pStyle w:val="ListParagraph"/>
        <w:numPr>
          <w:ilvl w:val="1"/>
          <w:numId w:val="2"/>
        </w:numPr>
        <w:jc w:val="both"/>
        <w:rPr>
          <w:rFonts w:cstheme="minorHAnsi"/>
        </w:rPr>
      </w:pPr>
      <w:r w:rsidRPr="003D1A17">
        <w:rPr>
          <w:rFonts w:cstheme="minorHAnsi"/>
        </w:rPr>
        <w:t xml:space="preserve"> </w:t>
      </w:r>
      <w:r w:rsidR="00995A6C" w:rsidRPr="003D1A17">
        <w:rPr>
          <w:rFonts w:cstheme="minorHAnsi"/>
        </w:rPr>
        <w:t xml:space="preserve">pieprasīt </w:t>
      </w:r>
      <w:r w:rsidRPr="003D1A17">
        <w:rPr>
          <w:rFonts w:cstheme="minorHAnsi"/>
        </w:rPr>
        <w:t>no</w:t>
      </w:r>
      <w:r w:rsidR="00AE60B2" w:rsidRPr="003D1A17">
        <w:rPr>
          <w:rFonts w:cstheme="minorHAnsi"/>
        </w:rPr>
        <w:t xml:space="preserve"> </w:t>
      </w:r>
      <w:r w:rsidR="00F36BA3" w:rsidRPr="003D1A17">
        <w:rPr>
          <w:rFonts w:cstheme="minorHAnsi"/>
        </w:rPr>
        <w:t>aģentūras</w:t>
      </w:r>
      <w:r w:rsidR="00EA0126" w:rsidRPr="003D1A17">
        <w:rPr>
          <w:rFonts w:cstheme="minorHAnsi"/>
        </w:rPr>
        <w:t xml:space="preserve"> un citām Cēsu novada pašvaldības </w:t>
      </w:r>
      <w:r w:rsidR="00CD0FE4" w:rsidRPr="003D1A17">
        <w:rPr>
          <w:rFonts w:cstheme="minorHAnsi"/>
        </w:rPr>
        <w:t xml:space="preserve">iestādēm </w:t>
      </w:r>
      <w:r w:rsidR="00EA0126" w:rsidRPr="003D1A17">
        <w:rPr>
          <w:rFonts w:cstheme="minorHAnsi"/>
        </w:rPr>
        <w:t>darbam nepieciešamo informāciju</w:t>
      </w:r>
      <w:r w:rsidR="00CD0FE4" w:rsidRPr="003D1A17">
        <w:rPr>
          <w:rFonts w:cstheme="minorHAnsi"/>
        </w:rPr>
        <w:t>;</w:t>
      </w:r>
    </w:p>
    <w:p w14:paraId="2DC556CF" w14:textId="50F19F2C" w:rsidR="00EA0126" w:rsidRPr="003D1A17" w:rsidRDefault="00EA0126" w:rsidP="006A6D80">
      <w:pPr>
        <w:pStyle w:val="ListParagraph"/>
        <w:numPr>
          <w:ilvl w:val="1"/>
          <w:numId w:val="2"/>
        </w:numPr>
        <w:jc w:val="both"/>
        <w:rPr>
          <w:rFonts w:cstheme="minorHAnsi"/>
        </w:rPr>
      </w:pPr>
      <w:r w:rsidRPr="003D1A17">
        <w:rPr>
          <w:rFonts w:cstheme="minorHAnsi"/>
        </w:rPr>
        <w:t xml:space="preserve"> veidot darba grupas, lai sagatavotu padomes sēdēs izskatāmos jautājumus un dokumentu projektus, un pieaicināt ekspertus - attiecīgās nozares speciālistus</w:t>
      </w:r>
      <w:r w:rsidR="00CD0FE4" w:rsidRPr="003D1A17">
        <w:rPr>
          <w:rFonts w:cstheme="minorHAnsi"/>
        </w:rPr>
        <w:t>;</w:t>
      </w:r>
    </w:p>
    <w:p w14:paraId="7CF71ACF" w14:textId="191A2D70" w:rsidR="00EA0126" w:rsidRPr="003D1A17" w:rsidRDefault="00EA0126" w:rsidP="006A6D80">
      <w:pPr>
        <w:pStyle w:val="ListParagraph"/>
        <w:numPr>
          <w:ilvl w:val="1"/>
          <w:numId w:val="2"/>
        </w:numPr>
        <w:jc w:val="both"/>
        <w:rPr>
          <w:rFonts w:cstheme="minorHAnsi"/>
        </w:rPr>
      </w:pPr>
      <w:r w:rsidRPr="003D1A17">
        <w:rPr>
          <w:rFonts w:cstheme="minorHAnsi"/>
        </w:rPr>
        <w:t xml:space="preserve">uzaicināt uz padomes sēdēm </w:t>
      </w:r>
      <w:r w:rsidR="00F36BA3" w:rsidRPr="003D1A17">
        <w:rPr>
          <w:rFonts w:cstheme="minorHAnsi"/>
        </w:rPr>
        <w:t xml:space="preserve">aģentūras </w:t>
      </w:r>
      <w:r w:rsidRPr="003D1A17">
        <w:rPr>
          <w:rFonts w:cstheme="minorHAnsi"/>
        </w:rPr>
        <w:t xml:space="preserve">direktori un citu Cēsu novada pašvaldības </w:t>
      </w:r>
      <w:r w:rsidR="00CD0FE4" w:rsidRPr="003D1A17">
        <w:rPr>
          <w:rFonts w:cstheme="minorHAnsi"/>
        </w:rPr>
        <w:t>iestāžu</w:t>
      </w:r>
      <w:r w:rsidRPr="003D1A17">
        <w:rPr>
          <w:rFonts w:cstheme="minorHAnsi"/>
        </w:rPr>
        <w:t xml:space="preserve"> pārstāvjus</w:t>
      </w:r>
      <w:r w:rsidR="00CD0FE4" w:rsidRPr="003D1A17">
        <w:rPr>
          <w:rFonts w:cstheme="minorHAnsi"/>
        </w:rPr>
        <w:t>;</w:t>
      </w:r>
    </w:p>
    <w:p w14:paraId="14F18A3B" w14:textId="594FAF71" w:rsidR="00EA0126" w:rsidRPr="003D1A17" w:rsidRDefault="00EA0126" w:rsidP="006A6D80">
      <w:pPr>
        <w:pStyle w:val="ListParagraph"/>
        <w:numPr>
          <w:ilvl w:val="1"/>
          <w:numId w:val="2"/>
        </w:numPr>
        <w:jc w:val="both"/>
        <w:rPr>
          <w:rFonts w:cstheme="minorHAnsi"/>
        </w:rPr>
      </w:pPr>
      <w:r w:rsidRPr="003D1A17">
        <w:rPr>
          <w:rFonts w:cstheme="minorHAnsi"/>
        </w:rPr>
        <w:t>pilnvarot padomes pārstāvi paust padomes viedokli valsts un pašvaldību institūcijās</w:t>
      </w:r>
      <w:r w:rsidR="00CD0FE4" w:rsidRPr="003D1A17">
        <w:rPr>
          <w:rFonts w:cstheme="minorHAnsi"/>
        </w:rPr>
        <w:t>;</w:t>
      </w:r>
    </w:p>
    <w:p w14:paraId="318F7EA8" w14:textId="6DF692D3" w:rsidR="002F3157" w:rsidRPr="003D1A17" w:rsidRDefault="002F3157" w:rsidP="006A6D80">
      <w:pPr>
        <w:pStyle w:val="ListParagraph"/>
        <w:numPr>
          <w:ilvl w:val="1"/>
          <w:numId w:val="2"/>
        </w:numPr>
        <w:jc w:val="both"/>
        <w:rPr>
          <w:rFonts w:cstheme="minorHAnsi"/>
        </w:rPr>
      </w:pPr>
      <w:r w:rsidRPr="003D1A17">
        <w:rPr>
          <w:rFonts w:cstheme="minorHAnsi"/>
        </w:rPr>
        <w:t xml:space="preserve"> padomes lēmumiem ir rekomendējošs raksturs</w:t>
      </w:r>
      <w:r w:rsidR="00CD0FE4" w:rsidRPr="003D1A17">
        <w:rPr>
          <w:rFonts w:cstheme="minorHAnsi"/>
        </w:rPr>
        <w:t>.</w:t>
      </w:r>
    </w:p>
    <w:p w14:paraId="3EDB1EC6" w14:textId="77777777" w:rsidR="005C75F8" w:rsidRPr="003D1A17" w:rsidRDefault="005C75F8" w:rsidP="00D81C78">
      <w:pPr>
        <w:pStyle w:val="ListParagraph"/>
        <w:ind w:left="1080"/>
        <w:jc w:val="both"/>
        <w:rPr>
          <w:rFonts w:cstheme="minorHAnsi"/>
        </w:rPr>
      </w:pPr>
    </w:p>
    <w:p w14:paraId="2DB1793A" w14:textId="523D8180" w:rsidR="005C75F8" w:rsidRPr="003D1A17" w:rsidRDefault="005C75F8" w:rsidP="00D81C78">
      <w:pPr>
        <w:pStyle w:val="ListParagraph"/>
        <w:spacing w:after="120"/>
        <w:contextualSpacing w:val="0"/>
        <w:jc w:val="center"/>
        <w:rPr>
          <w:rFonts w:cstheme="minorHAnsi"/>
          <w:b/>
          <w:bCs/>
        </w:rPr>
      </w:pPr>
      <w:r w:rsidRPr="003D1A17">
        <w:rPr>
          <w:rFonts w:cstheme="minorHAnsi"/>
          <w:b/>
          <w:bCs/>
        </w:rPr>
        <w:t>III. Padomes izveide, sastāvs un darba organizācija</w:t>
      </w:r>
      <w:r w:rsidRPr="003D1A17" w:rsidDel="005C75F8">
        <w:rPr>
          <w:rFonts w:cstheme="minorHAnsi"/>
          <w:b/>
          <w:bCs/>
        </w:rPr>
        <w:t xml:space="preserve"> </w:t>
      </w:r>
    </w:p>
    <w:p w14:paraId="7473C386" w14:textId="5B5FCE59" w:rsidR="005C75F8" w:rsidRPr="003D1A17" w:rsidRDefault="005C75F8" w:rsidP="005C75F8">
      <w:pPr>
        <w:pStyle w:val="ListParagraph"/>
        <w:numPr>
          <w:ilvl w:val="0"/>
          <w:numId w:val="2"/>
        </w:numPr>
        <w:jc w:val="both"/>
        <w:rPr>
          <w:rFonts w:cstheme="minorHAnsi"/>
        </w:rPr>
      </w:pPr>
      <w:r w:rsidRPr="003D1A17">
        <w:rPr>
          <w:rFonts w:cstheme="minorHAnsi"/>
        </w:rPr>
        <w:lastRenderedPageBreak/>
        <w:t>Padomes sastāvu, ko veido padomes priekšsēdētājs un pārējie padomes locekļi, kuriem ir balsstiesības padomes lēmumu pieņemšanā, iesaka aģentūra un apstiprina pašvaldības dome, uz četriem gadiem.</w:t>
      </w:r>
    </w:p>
    <w:p w14:paraId="347DB95A" w14:textId="328D36E6" w:rsidR="005C75F8" w:rsidRPr="003D1A17" w:rsidRDefault="005C75F8" w:rsidP="005C75F8">
      <w:pPr>
        <w:pStyle w:val="ListParagraph"/>
        <w:numPr>
          <w:ilvl w:val="0"/>
          <w:numId w:val="2"/>
        </w:numPr>
        <w:jc w:val="both"/>
        <w:rPr>
          <w:rFonts w:cstheme="minorHAnsi"/>
        </w:rPr>
      </w:pPr>
      <w:r w:rsidRPr="003D1A17">
        <w:rPr>
          <w:rFonts w:cstheme="minorHAnsi"/>
        </w:rPr>
        <w:t xml:space="preserve">Padomes sastāvā ir </w:t>
      </w:r>
      <w:r w:rsidR="006917F2">
        <w:rPr>
          <w:rFonts w:cstheme="minorHAnsi"/>
        </w:rPr>
        <w:t>7</w:t>
      </w:r>
      <w:r w:rsidRPr="003D1A17">
        <w:rPr>
          <w:rFonts w:cstheme="minorHAnsi"/>
        </w:rPr>
        <w:t xml:space="preserve"> (</w:t>
      </w:r>
      <w:r w:rsidR="006917F2">
        <w:rPr>
          <w:rFonts w:cstheme="minorHAnsi"/>
        </w:rPr>
        <w:t>septiņi</w:t>
      </w:r>
      <w:r w:rsidRPr="003D1A17">
        <w:rPr>
          <w:rFonts w:cstheme="minorHAnsi"/>
        </w:rPr>
        <w:t>) locekļi.</w:t>
      </w:r>
    </w:p>
    <w:p w14:paraId="6CAAADF7" w14:textId="50BF7CE9" w:rsidR="005C75F8" w:rsidRPr="003D1A17" w:rsidRDefault="005C75F8" w:rsidP="005C75F8">
      <w:pPr>
        <w:pStyle w:val="ListParagraph"/>
        <w:numPr>
          <w:ilvl w:val="0"/>
          <w:numId w:val="2"/>
        </w:numPr>
        <w:jc w:val="both"/>
        <w:rPr>
          <w:rFonts w:cstheme="minorHAnsi"/>
        </w:rPr>
      </w:pPr>
      <w:r w:rsidRPr="003D1A17">
        <w:rPr>
          <w:rFonts w:cstheme="minorHAnsi"/>
        </w:rPr>
        <w:t>Padomes locekļu darbs padomē nav atalgots, padomes locekļi nav uzskatāmi par valsts amatpersonām likuma “Par interešu konflikta novēršanu valsts amatpersonu darbībā” izpratnē.</w:t>
      </w:r>
    </w:p>
    <w:p w14:paraId="716F7B41" w14:textId="4E7D4A0C" w:rsidR="005C75F8" w:rsidRPr="003D1A17" w:rsidRDefault="005C75F8" w:rsidP="005C75F8">
      <w:pPr>
        <w:pStyle w:val="ListParagraph"/>
        <w:numPr>
          <w:ilvl w:val="0"/>
          <w:numId w:val="2"/>
        </w:numPr>
        <w:jc w:val="both"/>
        <w:rPr>
          <w:rFonts w:cstheme="minorHAnsi"/>
        </w:rPr>
      </w:pPr>
      <w:r w:rsidRPr="003D1A17">
        <w:rPr>
          <w:rFonts w:cstheme="minorHAnsi"/>
        </w:rPr>
        <w:t>Padomes sēde var notikt</w:t>
      </w:r>
      <w:r w:rsidR="00FF0BD1">
        <w:rPr>
          <w:rFonts w:cstheme="minorHAnsi"/>
        </w:rPr>
        <w:t>,</w:t>
      </w:r>
      <w:r w:rsidRPr="003D1A17">
        <w:rPr>
          <w:rFonts w:cstheme="minorHAnsi"/>
        </w:rPr>
        <w:t xml:space="preserve"> ja tajā piedalās vismaz puse padomes locekļu.</w:t>
      </w:r>
    </w:p>
    <w:p w14:paraId="789758C2" w14:textId="1C9DEBB6" w:rsidR="008308BF" w:rsidRPr="003D1A17" w:rsidRDefault="00054D61" w:rsidP="006A6D80">
      <w:pPr>
        <w:pStyle w:val="ListParagraph"/>
        <w:numPr>
          <w:ilvl w:val="0"/>
          <w:numId w:val="2"/>
        </w:numPr>
        <w:jc w:val="both"/>
        <w:rPr>
          <w:rFonts w:cstheme="minorHAnsi"/>
        </w:rPr>
      </w:pPr>
      <w:r w:rsidRPr="003D1A17">
        <w:rPr>
          <w:rFonts w:cstheme="minorHAnsi"/>
        </w:rPr>
        <w:t>Padomes sastāvā ir kultūras mantojuma saglabāšanas</w:t>
      </w:r>
      <w:r w:rsidR="00995A6C" w:rsidRPr="003D1A17">
        <w:rPr>
          <w:rFonts w:cstheme="minorHAnsi"/>
        </w:rPr>
        <w:t xml:space="preserve">, </w:t>
      </w:r>
      <w:r w:rsidR="007977E3" w:rsidRPr="003D1A17">
        <w:rPr>
          <w:rFonts w:cstheme="minorHAnsi"/>
        </w:rPr>
        <w:t>interpretācijas</w:t>
      </w:r>
      <w:r w:rsidRPr="003D1A17">
        <w:rPr>
          <w:rFonts w:cstheme="minorHAnsi"/>
        </w:rPr>
        <w:t xml:space="preserve"> speciālisti</w:t>
      </w:r>
      <w:r w:rsidR="007977E3" w:rsidRPr="003D1A17">
        <w:rPr>
          <w:rFonts w:cstheme="minorHAnsi"/>
        </w:rPr>
        <w:t xml:space="preserve"> un </w:t>
      </w:r>
      <w:r w:rsidR="00901459" w:rsidRPr="003D1A17">
        <w:rPr>
          <w:rFonts w:cstheme="minorHAnsi"/>
        </w:rPr>
        <w:t xml:space="preserve">tehniskās </w:t>
      </w:r>
      <w:r w:rsidR="006458EF" w:rsidRPr="003D1A17">
        <w:rPr>
          <w:rFonts w:cstheme="minorHAnsi"/>
        </w:rPr>
        <w:t>uzturēšanas praktiķi</w:t>
      </w:r>
      <w:r w:rsidR="007977E3" w:rsidRPr="003D1A17">
        <w:rPr>
          <w:rFonts w:cstheme="minorHAnsi"/>
        </w:rPr>
        <w:t>.</w:t>
      </w:r>
    </w:p>
    <w:p w14:paraId="0751ADF6" w14:textId="327F9202" w:rsidR="00871A93" w:rsidRDefault="005C75F8" w:rsidP="005C75F8">
      <w:pPr>
        <w:pStyle w:val="ListParagraph"/>
        <w:numPr>
          <w:ilvl w:val="0"/>
          <w:numId w:val="2"/>
        </w:numPr>
        <w:jc w:val="both"/>
        <w:rPr>
          <w:rFonts w:cstheme="minorHAnsi"/>
        </w:rPr>
      </w:pPr>
      <w:r w:rsidRPr="003D1A17">
        <w:rPr>
          <w:rFonts w:cstheme="minorHAnsi"/>
        </w:rPr>
        <w:t xml:space="preserve">Padomes darbu vada padomes priekšsēdētājs, </w:t>
      </w:r>
      <w:r w:rsidR="00871A93">
        <w:rPr>
          <w:rFonts w:cstheme="minorHAnsi"/>
        </w:rPr>
        <w:t xml:space="preserve">kuru ar vienkāršo balsu vairākumu </w:t>
      </w:r>
      <w:r w:rsidR="001806B2">
        <w:rPr>
          <w:rFonts w:cstheme="minorHAnsi"/>
        </w:rPr>
        <w:t xml:space="preserve">ievēl </w:t>
      </w:r>
      <w:r w:rsidR="001806B2" w:rsidRPr="003D1A17">
        <w:rPr>
          <w:rFonts w:cstheme="minorHAnsi"/>
        </w:rPr>
        <w:t>no padomes sastāva</w:t>
      </w:r>
      <w:r w:rsidR="00871A93">
        <w:rPr>
          <w:rFonts w:cstheme="minorHAnsi"/>
        </w:rPr>
        <w:t>.</w:t>
      </w:r>
    </w:p>
    <w:p w14:paraId="06FBD829" w14:textId="7A7E4550" w:rsidR="005C75F8" w:rsidRPr="003D1A17" w:rsidRDefault="00871A93" w:rsidP="005C75F8">
      <w:pPr>
        <w:pStyle w:val="ListParagraph"/>
        <w:numPr>
          <w:ilvl w:val="0"/>
          <w:numId w:val="2"/>
        </w:numPr>
        <w:jc w:val="both"/>
        <w:rPr>
          <w:rFonts w:cstheme="minorHAnsi"/>
        </w:rPr>
      </w:pPr>
      <w:r>
        <w:rPr>
          <w:rFonts w:cstheme="minorHAnsi"/>
        </w:rPr>
        <w:t>Padomes priekšsēdētāja</w:t>
      </w:r>
      <w:r w:rsidR="005C75F8" w:rsidRPr="003D1A17">
        <w:rPr>
          <w:rFonts w:cstheme="minorHAnsi"/>
        </w:rPr>
        <w:t xml:space="preserve"> prombūtnes laikā</w:t>
      </w:r>
      <w:r>
        <w:rPr>
          <w:rFonts w:cstheme="minorHAnsi"/>
        </w:rPr>
        <w:t xml:space="preserve"> padomes darbu vada padomes priekš</w:t>
      </w:r>
      <w:r w:rsidR="001806B2">
        <w:rPr>
          <w:rFonts w:cstheme="minorHAnsi"/>
        </w:rPr>
        <w:t xml:space="preserve">sēdētāja vietnieks, kuru </w:t>
      </w:r>
      <w:r w:rsidR="005C75F8" w:rsidRPr="003D1A17">
        <w:rPr>
          <w:rFonts w:cstheme="minorHAnsi"/>
        </w:rPr>
        <w:t xml:space="preserve">ar balsu vairākumu </w:t>
      </w:r>
      <w:r w:rsidR="001806B2">
        <w:rPr>
          <w:rFonts w:cstheme="minorHAnsi"/>
        </w:rPr>
        <w:t xml:space="preserve">ievēl </w:t>
      </w:r>
      <w:r w:rsidR="005C75F8" w:rsidRPr="003D1A17">
        <w:rPr>
          <w:rFonts w:cstheme="minorHAnsi"/>
        </w:rPr>
        <w:t>no padomes sastāva</w:t>
      </w:r>
      <w:r w:rsidR="001806B2">
        <w:rPr>
          <w:rFonts w:cstheme="minorHAnsi"/>
        </w:rPr>
        <w:t>.</w:t>
      </w:r>
    </w:p>
    <w:p w14:paraId="06A04F66" w14:textId="3EE2E031" w:rsidR="005C75F8" w:rsidRPr="003D1A17" w:rsidRDefault="005C75F8" w:rsidP="005C75F8">
      <w:pPr>
        <w:pStyle w:val="ListParagraph"/>
        <w:numPr>
          <w:ilvl w:val="0"/>
          <w:numId w:val="2"/>
        </w:numPr>
        <w:jc w:val="both"/>
        <w:rPr>
          <w:rFonts w:cstheme="minorHAnsi"/>
        </w:rPr>
      </w:pPr>
      <w:r w:rsidRPr="003D1A17">
        <w:rPr>
          <w:rFonts w:cstheme="minorHAnsi"/>
        </w:rPr>
        <w:t>Padomes priekšsēdētājs:</w:t>
      </w:r>
    </w:p>
    <w:p w14:paraId="4F12BFDD" w14:textId="29DCDBF8" w:rsidR="005C75F8" w:rsidRPr="003D1A17" w:rsidRDefault="005C75F8" w:rsidP="005C75F8">
      <w:pPr>
        <w:pStyle w:val="ListParagraph"/>
        <w:numPr>
          <w:ilvl w:val="1"/>
          <w:numId w:val="2"/>
        </w:numPr>
        <w:jc w:val="both"/>
        <w:rPr>
          <w:rFonts w:cstheme="minorHAnsi"/>
        </w:rPr>
      </w:pPr>
      <w:r w:rsidRPr="003D1A17">
        <w:rPr>
          <w:rFonts w:cstheme="minorHAnsi"/>
        </w:rPr>
        <w:t>organizē un vada padomes darbu;</w:t>
      </w:r>
    </w:p>
    <w:p w14:paraId="1D5769E3" w14:textId="5891DCAF" w:rsidR="005C75F8" w:rsidRPr="003D1A17" w:rsidRDefault="005C75F8" w:rsidP="005C75F8">
      <w:pPr>
        <w:pStyle w:val="ListParagraph"/>
        <w:numPr>
          <w:ilvl w:val="1"/>
          <w:numId w:val="2"/>
        </w:numPr>
        <w:jc w:val="both"/>
        <w:rPr>
          <w:rFonts w:cstheme="minorHAnsi"/>
        </w:rPr>
      </w:pPr>
      <w:r w:rsidRPr="003D1A17">
        <w:rPr>
          <w:rFonts w:cstheme="minorHAnsi"/>
        </w:rPr>
        <w:t>sagatavo un apstiprina padomes sēžu darba kārtību;</w:t>
      </w:r>
    </w:p>
    <w:p w14:paraId="3D85F2D2" w14:textId="66711AD3" w:rsidR="005C75F8" w:rsidRPr="003D1A17" w:rsidRDefault="005C75F8" w:rsidP="005C75F8">
      <w:pPr>
        <w:pStyle w:val="ListParagraph"/>
        <w:numPr>
          <w:ilvl w:val="1"/>
          <w:numId w:val="2"/>
        </w:numPr>
        <w:jc w:val="both"/>
        <w:rPr>
          <w:rFonts w:cstheme="minorHAnsi"/>
        </w:rPr>
      </w:pPr>
      <w:r w:rsidRPr="003D1A17">
        <w:rPr>
          <w:rFonts w:cstheme="minorHAnsi"/>
        </w:rPr>
        <w:t>sasauc un vada padomes sēdes;</w:t>
      </w:r>
    </w:p>
    <w:p w14:paraId="56C13575" w14:textId="40304DC2" w:rsidR="005C75F8" w:rsidRPr="003D1A17" w:rsidRDefault="005C75F8" w:rsidP="005C75F8">
      <w:pPr>
        <w:pStyle w:val="ListParagraph"/>
        <w:numPr>
          <w:ilvl w:val="1"/>
          <w:numId w:val="2"/>
        </w:numPr>
        <w:jc w:val="both"/>
        <w:rPr>
          <w:rFonts w:cstheme="minorHAnsi"/>
        </w:rPr>
      </w:pPr>
      <w:r w:rsidRPr="003D1A17">
        <w:rPr>
          <w:rFonts w:cstheme="minorHAnsi"/>
        </w:rPr>
        <w:t>paraksta sēžu protokolus un citus padomē sagatavotus dokumentus;</w:t>
      </w:r>
    </w:p>
    <w:p w14:paraId="3F3D2711" w14:textId="34A74B64" w:rsidR="005C75F8" w:rsidRPr="003D1A17" w:rsidRDefault="005C75F8" w:rsidP="00D81C78">
      <w:pPr>
        <w:pStyle w:val="ListParagraph"/>
        <w:numPr>
          <w:ilvl w:val="1"/>
          <w:numId w:val="2"/>
        </w:numPr>
        <w:jc w:val="both"/>
        <w:rPr>
          <w:rFonts w:cstheme="minorHAnsi"/>
        </w:rPr>
      </w:pPr>
      <w:r w:rsidRPr="003D1A17">
        <w:rPr>
          <w:rFonts w:cstheme="minorHAnsi"/>
        </w:rPr>
        <w:t>pārstāv padomi attiecībās ar valsts un pašvaldību institūcijām, nevalstiskām organizācijām un privātpersonām.</w:t>
      </w:r>
    </w:p>
    <w:p w14:paraId="74984E32" w14:textId="0061A08B" w:rsidR="005C75F8" w:rsidRPr="003D1A17" w:rsidRDefault="005C75F8" w:rsidP="005C75F8">
      <w:pPr>
        <w:pStyle w:val="ListParagraph"/>
        <w:numPr>
          <w:ilvl w:val="0"/>
          <w:numId w:val="2"/>
        </w:numPr>
        <w:jc w:val="both"/>
        <w:rPr>
          <w:rFonts w:cstheme="minorHAnsi"/>
        </w:rPr>
      </w:pPr>
      <w:r w:rsidRPr="003D1A17">
        <w:rPr>
          <w:rFonts w:cstheme="minorHAnsi"/>
        </w:rPr>
        <w:t>Padomes priekšsēdētāja vietnieks:</w:t>
      </w:r>
    </w:p>
    <w:p w14:paraId="6480A976" w14:textId="732E8E3F" w:rsidR="005C75F8" w:rsidRPr="003D1A17" w:rsidRDefault="005C75F8" w:rsidP="005C75F8">
      <w:pPr>
        <w:pStyle w:val="ListParagraph"/>
        <w:numPr>
          <w:ilvl w:val="1"/>
          <w:numId w:val="2"/>
        </w:numPr>
        <w:jc w:val="both"/>
        <w:rPr>
          <w:rFonts w:cstheme="minorHAnsi"/>
        </w:rPr>
      </w:pPr>
      <w:r w:rsidRPr="003D1A17">
        <w:rPr>
          <w:rFonts w:cstheme="minorHAnsi"/>
        </w:rPr>
        <w:t>pilda padomes priekšsēdētāja pienākumus viņa prombūtnes laikā, kā arī gadījumos, kad saskaņā ar normatīvajiem aktiem padomes priekšsēdētājs nevar veikt konkrētus pienākumus vai uzdevumus;</w:t>
      </w:r>
    </w:p>
    <w:p w14:paraId="36F200BD" w14:textId="64A25BC8" w:rsidR="005C75F8" w:rsidRPr="003D1A17" w:rsidRDefault="005C75F8" w:rsidP="00D81C78">
      <w:pPr>
        <w:pStyle w:val="ListParagraph"/>
        <w:numPr>
          <w:ilvl w:val="1"/>
          <w:numId w:val="2"/>
        </w:numPr>
        <w:jc w:val="both"/>
        <w:rPr>
          <w:rFonts w:cstheme="minorHAnsi"/>
        </w:rPr>
      </w:pPr>
      <w:r w:rsidRPr="003D1A17">
        <w:rPr>
          <w:rFonts w:cstheme="minorHAnsi"/>
        </w:rPr>
        <w:t>pārstāv padomi attiecībās ar valsts un pašvaldību institūcijām, nevalstiskām</w:t>
      </w:r>
    </w:p>
    <w:p w14:paraId="7D132993" w14:textId="77777777" w:rsidR="005C75F8" w:rsidRPr="003D1A17" w:rsidRDefault="005C75F8" w:rsidP="000A214C">
      <w:pPr>
        <w:pStyle w:val="ListParagraph"/>
        <w:jc w:val="both"/>
        <w:rPr>
          <w:rFonts w:cstheme="minorHAnsi"/>
        </w:rPr>
      </w:pPr>
      <w:r w:rsidRPr="003D1A17">
        <w:rPr>
          <w:rFonts w:cstheme="minorHAnsi"/>
        </w:rPr>
        <w:t>organizācijām un privātpersonām.</w:t>
      </w:r>
    </w:p>
    <w:p w14:paraId="17806A3C" w14:textId="1177844A" w:rsidR="00871A93" w:rsidRPr="00871A93" w:rsidRDefault="005C75F8" w:rsidP="00871A93">
      <w:pPr>
        <w:pStyle w:val="ListParagraph"/>
        <w:numPr>
          <w:ilvl w:val="0"/>
          <w:numId w:val="2"/>
        </w:numPr>
        <w:jc w:val="both"/>
        <w:rPr>
          <w:rFonts w:cstheme="minorHAnsi"/>
        </w:rPr>
      </w:pPr>
      <w:r w:rsidRPr="003D1A17">
        <w:rPr>
          <w:rFonts w:cstheme="minorHAnsi"/>
        </w:rPr>
        <w:t>Padomes sēdes ir atklātas un tās pēc nepieciešamības, bet ne retāk kā reizi pusgadā sasauc padomes priekšsēdētājs, izņemot gadījumus, kad padome vienojas par citiem termiņiem. Par sēdes norises vietu, laiku un darba kārtību paziņo visiem padomes locekļiem ne vēlāk kā 3 (trīs) darba dienas pirms padomes sēdes.</w:t>
      </w:r>
      <w:r w:rsidR="00871A93">
        <w:rPr>
          <w:rFonts w:cstheme="minorHAnsi"/>
        </w:rPr>
        <w:t xml:space="preserve"> Padomes sēdes var notikt attālināti, ka padomes locekļiem ir pieejams atbilstošs tehniskais nodrošinājums.</w:t>
      </w:r>
    </w:p>
    <w:p w14:paraId="0E87A8B5" w14:textId="50E443FE" w:rsidR="005C75F8" w:rsidRPr="003D1A17" w:rsidRDefault="005C75F8" w:rsidP="00CD3DE1">
      <w:pPr>
        <w:pStyle w:val="ListParagraph"/>
        <w:numPr>
          <w:ilvl w:val="0"/>
          <w:numId w:val="2"/>
        </w:numPr>
        <w:jc w:val="both"/>
        <w:rPr>
          <w:rFonts w:cstheme="minorHAnsi"/>
        </w:rPr>
      </w:pPr>
      <w:r w:rsidRPr="003D1A17">
        <w:rPr>
          <w:rFonts w:cstheme="minorHAnsi"/>
        </w:rPr>
        <w:t>Lai nodrošinātu visu ieinteresēto pušu līdzdalību jautājumu apspriešanā, uz padomes sēdi var</w:t>
      </w:r>
      <w:r w:rsidR="00CD3DE1" w:rsidRPr="003D1A17">
        <w:rPr>
          <w:rFonts w:cstheme="minorHAnsi"/>
        </w:rPr>
        <w:t xml:space="preserve"> </w:t>
      </w:r>
      <w:r w:rsidRPr="003D1A17">
        <w:rPr>
          <w:rFonts w:cstheme="minorHAnsi"/>
        </w:rPr>
        <w:t>tikt aicināti dažādu sabiedrisko organizāciju, uzņēmumu, u.c. pārstāvji, kas pārstāv noteiktu</w:t>
      </w:r>
      <w:r w:rsidR="00CD3DE1" w:rsidRPr="003D1A17">
        <w:rPr>
          <w:rFonts w:cstheme="minorHAnsi"/>
        </w:rPr>
        <w:t xml:space="preserve"> </w:t>
      </w:r>
      <w:r w:rsidRPr="003D1A17">
        <w:rPr>
          <w:rFonts w:cstheme="minorHAnsi"/>
        </w:rPr>
        <w:t>sabiedrības grupu intereses.</w:t>
      </w:r>
    </w:p>
    <w:p w14:paraId="30AEA4CD" w14:textId="4DA897B8" w:rsidR="005C75F8" w:rsidRPr="003D1A17" w:rsidRDefault="005C75F8" w:rsidP="00CD3DE1">
      <w:pPr>
        <w:pStyle w:val="ListParagraph"/>
        <w:numPr>
          <w:ilvl w:val="0"/>
          <w:numId w:val="2"/>
        </w:numPr>
        <w:jc w:val="both"/>
        <w:rPr>
          <w:rFonts w:cstheme="minorHAnsi"/>
        </w:rPr>
      </w:pPr>
      <w:r w:rsidRPr="003D1A17">
        <w:rPr>
          <w:rFonts w:cstheme="minorHAnsi"/>
        </w:rPr>
        <w:t xml:space="preserve">Padomes sēdes tiek protokolētas un to veic </w:t>
      </w:r>
      <w:r w:rsidR="00CD3DE1" w:rsidRPr="003D1A17">
        <w:rPr>
          <w:rFonts w:cstheme="minorHAnsi"/>
        </w:rPr>
        <w:t>aģentūras</w:t>
      </w:r>
      <w:r w:rsidR="0054028D">
        <w:rPr>
          <w:rFonts w:cstheme="minorHAnsi"/>
        </w:rPr>
        <w:t xml:space="preserve"> direktora nozīmēts</w:t>
      </w:r>
      <w:r w:rsidR="00CD3DE1" w:rsidRPr="003D1A17">
        <w:rPr>
          <w:rFonts w:cstheme="minorHAnsi"/>
        </w:rPr>
        <w:t xml:space="preserve"> darbinieks</w:t>
      </w:r>
      <w:r w:rsidRPr="003D1A17">
        <w:rPr>
          <w:rFonts w:cstheme="minorHAnsi"/>
        </w:rPr>
        <w:t>. Protokolu paraksta padomes priekšsēdētājs un sekretārs. Protokols tiek nosūtīts padomei</w:t>
      </w:r>
      <w:r w:rsidR="00CD3DE1" w:rsidRPr="003D1A17">
        <w:rPr>
          <w:rFonts w:cstheme="minorHAnsi"/>
        </w:rPr>
        <w:t xml:space="preserve"> </w:t>
      </w:r>
      <w:r w:rsidRPr="003D1A17">
        <w:rPr>
          <w:rFonts w:cstheme="minorHAnsi"/>
        </w:rPr>
        <w:t>3 trīs darba dienu laikā pēc sēdes.</w:t>
      </w:r>
    </w:p>
    <w:p w14:paraId="36F52B1C" w14:textId="5851AFCC" w:rsidR="005C75F8" w:rsidRPr="003D1A17" w:rsidRDefault="005C75F8" w:rsidP="00CD3DE1">
      <w:pPr>
        <w:pStyle w:val="ListParagraph"/>
        <w:numPr>
          <w:ilvl w:val="0"/>
          <w:numId w:val="2"/>
        </w:numPr>
        <w:jc w:val="both"/>
        <w:rPr>
          <w:rFonts w:cstheme="minorHAnsi"/>
        </w:rPr>
      </w:pPr>
      <w:r w:rsidRPr="003D1A17">
        <w:rPr>
          <w:rFonts w:cstheme="minorHAnsi"/>
        </w:rPr>
        <w:t>Protokolā ierakstāms:</w:t>
      </w:r>
    </w:p>
    <w:p w14:paraId="76839474" w14:textId="2FCE8591" w:rsidR="005C75F8" w:rsidRPr="003D1A17" w:rsidRDefault="005C75F8" w:rsidP="00CD3DE1">
      <w:pPr>
        <w:pStyle w:val="ListParagraph"/>
        <w:numPr>
          <w:ilvl w:val="1"/>
          <w:numId w:val="2"/>
        </w:numPr>
        <w:jc w:val="both"/>
        <w:rPr>
          <w:rFonts w:cstheme="minorHAnsi"/>
        </w:rPr>
      </w:pPr>
      <w:r w:rsidRPr="003D1A17">
        <w:rPr>
          <w:rFonts w:cstheme="minorHAnsi"/>
        </w:rPr>
        <w:t>sēdes norises vieta un laiks;</w:t>
      </w:r>
    </w:p>
    <w:p w14:paraId="30E32AB1" w14:textId="7066E45A" w:rsidR="005C75F8" w:rsidRPr="003D1A17" w:rsidRDefault="005C75F8" w:rsidP="00CD3DE1">
      <w:pPr>
        <w:pStyle w:val="ListParagraph"/>
        <w:numPr>
          <w:ilvl w:val="1"/>
          <w:numId w:val="2"/>
        </w:numPr>
        <w:jc w:val="both"/>
        <w:rPr>
          <w:rFonts w:cstheme="minorHAnsi"/>
        </w:rPr>
      </w:pPr>
      <w:r w:rsidRPr="003D1A17">
        <w:rPr>
          <w:rFonts w:cstheme="minorHAnsi"/>
        </w:rPr>
        <w:t>sēdes vadītāja un protokolētāja vārds, uzvārds, amats;</w:t>
      </w:r>
    </w:p>
    <w:p w14:paraId="15E98838" w14:textId="5C2BB909" w:rsidR="005C75F8" w:rsidRPr="003D1A17" w:rsidRDefault="005C75F8" w:rsidP="00CD3DE1">
      <w:pPr>
        <w:pStyle w:val="ListParagraph"/>
        <w:numPr>
          <w:ilvl w:val="1"/>
          <w:numId w:val="2"/>
        </w:numPr>
        <w:jc w:val="both"/>
        <w:rPr>
          <w:rFonts w:cstheme="minorHAnsi"/>
        </w:rPr>
      </w:pPr>
      <w:r w:rsidRPr="003D1A17">
        <w:rPr>
          <w:rFonts w:cstheme="minorHAnsi"/>
        </w:rPr>
        <w:t>sēdē klātesošo padomes locekļu skaits, vārds un uzvārds;</w:t>
      </w:r>
    </w:p>
    <w:p w14:paraId="3B1B7D7F" w14:textId="474BBC8E" w:rsidR="005C75F8" w:rsidRPr="003D1A17" w:rsidRDefault="005C75F8" w:rsidP="00CD3DE1">
      <w:pPr>
        <w:pStyle w:val="ListParagraph"/>
        <w:numPr>
          <w:ilvl w:val="1"/>
          <w:numId w:val="2"/>
        </w:numPr>
        <w:jc w:val="both"/>
        <w:rPr>
          <w:rFonts w:cstheme="minorHAnsi"/>
        </w:rPr>
      </w:pPr>
      <w:r w:rsidRPr="003D1A17">
        <w:rPr>
          <w:rFonts w:cstheme="minorHAnsi"/>
        </w:rPr>
        <w:t>sēdes darba kārtība;</w:t>
      </w:r>
    </w:p>
    <w:p w14:paraId="28AA50F9" w14:textId="793D1690" w:rsidR="005C75F8" w:rsidRPr="003D1A17" w:rsidRDefault="005C75F8" w:rsidP="00995A6C">
      <w:pPr>
        <w:pStyle w:val="ListParagraph"/>
        <w:numPr>
          <w:ilvl w:val="1"/>
          <w:numId w:val="2"/>
        </w:numPr>
        <w:jc w:val="both"/>
        <w:rPr>
          <w:rFonts w:cstheme="minorHAnsi"/>
        </w:rPr>
      </w:pPr>
      <w:r w:rsidRPr="003D1A17">
        <w:rPr>
          <w:rFonts w:cstheme="minorHAnsi"/>
        </w:rPr>
        <w:t>citu personu vārds, uzvārds, kam tiek dots vārds;</w:t>
      </w:r>
    </w:p>
    <w:p w14:paraId="28F12026" w14:textId="3E4A04A4" w:rsidR="005C75F8" w:rsidRPr="003D1A17" w:rsidRDefault="005C75F8" w:rsidP="00995A6C">
      <w:pPr>
        <w:pStyle w:val="ListParagraph"/>
        <w:numPr>
          <w:ilvl w:val="1"/>
          <w:numId w:val="2"/>
        </w:numPr>
        <w:jc w:val="both"/>
        <w:rPr>
          <w:rFonts w:cstheme="minorHAnsi"/>
        </w:rPr>
      </w:pPr>
      <w:r w:rsidRPr="003D1A17">
        <w:rPr>
          <w:rFonts w:cstheme="minorHAnsi"/>
        </w:rPr>
        <w:t>iesniegtie priekšlikumi, lēmumprojekti un pieprasījumi;</w:t>
      </w:r>
    </w:p>
    <w:p w14:paraId="456B146A" w14:textId="16D2869E" w:rsidR="005C75F8" w:rsidRPr="003D1A17" w:rsidRDefault="005C75F8" w:rsidP="00995A6C">
      <w:pPr>
        <w:pStyle w:val="ListParagraph"/>
        <w:numPr>
          <w:ilvl w:val="1"/>
          <w:numId w:val="2"/>
        </w:numPr>
        <w:jc w:val="both"/>
        <w:rPr>
          <w:rFonts w:cstheme="minorHAnsi"/>
        </w:rPr>
      </w:pPr>
      <w:r w:rsidRPr="003D1A17">
        <w:rPr>
          <w:rFonts w:cstheme="minorHAnsi"/>
        </w:rPr>
        <w:t>balsojuma rezultāts (balsu skaits) par lēmuma projektu;</w:t>
      </w:r>
    </w:p>
    <w:p w14:paraId="37FB12B5" w14:textId="08E56846" w:rsidR="005C75F8" w:rsidRPr="003D1A17" w:rsidRDefault="005C75F8" w:rsidP="00995A6C">
      <w:pPr>
        <w:pStyle w:val="ListParagraph"/>
        <w:numPr>
          <w:ilvl w:val="1"/>
          <w:numId w:val="2"/>
        </w:numPr>
        <w:jc w:val="both"/>
        <w:rPr>
          <w:rFonts w:cstheme="minorHAnsi"/>
        </w:rPr>
      </w:pPr>
      <w:r w:rsidRPr="003D1A17">
        <w:rPr>
          <w:rFonts w:cstheme="minorHAnsi"/>
        </w:rPr>
        <w:t>lēmuma saturs;</w:t>
      </w:r>
    </w:p>
    <w:p w14:paraId="36096852" w14:textId="0D00CBEA" w:rsidR="005C75F8" w:rsidRPr="003D1A17" w:rsidRDefault="005C75F8" w:rsidP="00D81C78">
      <w:pPr>
        <w:pStyle w:val="ListParagraph"/>
        <w:numPr>
          <w:ilvl w:val="1"/>
          <w:numId w:val="2"/>
        </w:numPr>
        <w:jc w:val="both"/>
        <w:rPr>
          <w:rFonts w:cstheme="minorHAnsi"/>
        </w:rPr>
      </w:pPr>
      <w:r w:rsidRPr="003D1A17">
        <w:rPr>
          <w:rFonts w:cstheme="minorHAnsi"/>
        </w:rPr>
        <w:t>cita informācija pēc sanāksmes dalībnieku pieprasījuma.</w:t>
      </w:r>
    </w:p>
    <w:p w14:paraId="6FCE106F" w14:textId="0C70693C" w:rsidR="005C75F8" w:rsidRPr="003D1A17" w:rsidRDefault="005C75F8" w:rsidP="005C75F8">
      <w:pPr>
        <w:pStyle w:val="ListParagraph"/>
        <w:numPr>
          <w:ilvl w:val="0"/>
          <w:numId w:val="2"/>
        </w:numPr>
        <w:jc w:val="both"/>
        <w:rPr>
          <w:rFonts w:cstheme="minorHAnsi"/>
        </w:rPr>
      </w:pPr>
      <w:r w:rsidRPr="003D1A17">
        <w:rPr>
          <w:rFonts w:cstheme="minorHAnsi"/>
        </w:rPr>
        <w:t>Padomes sēžu protokoli un pārējā lietvedība glabājama aģentūrā.</w:t>
      </w:r>
    </w:p>
    <w:p w14:paraId="7BCC1511" w14:textId="77777777" w:rsidR="00425FA4" w:rsidRPr="003D1A17" w:rsidRDefault="00425FA4" w:rsidP="00D81C78">
      <w:pPr>
        <w:pStyle w:val="ListParagraph"/>
        <w:jc w:val="both"/>
        <w:rPr>
          <w:rFonts w:cstheme="minorHAnsi"/>
        </w:rPr>
      </w:pPr>
    </w:p>
    <w:p w14:paraId="28004F67" w14:textId="0E1D69A8" w:rsidR="00DC6063" w:rsidRPr="003D1A17" w:rsidRDefault="00BD00C6" w:rsidP="00BD00C6">
      <w:pPr>
        <w:pStyle w:val="ListParagraph"/>
        <w:ind w:left="0"/>
        <w:jc w:val="both"/>
        <w:rPr>
          <w:rFonts w:cstheme="minorHAnsi"/>
          <w:b/>
          <w:bCs/>
        </w:rPr>
      </w:pPr>
      <w:r w:rsidRPr="003D1A17">
        <w:rPr>
          <w:rFonts w:cstheme="minorHAnsi"/>
        </w:rPr>
        <w:t xml:space="preserve">                  </w:t>
      </w:r>
      <w:r w:rsidR="00DC6063" w:rsidRPr="003D1A17">
        <w:rPr>
          <w:rFonts w:cstheme="minorHAnsi"/>
        </w:rPr>
        <w:t xml:space="preserve">              </w:t>
      </w:r>
      <w:r w:rsidR="00E6227F" w:rsidRPr="003D1A17">
        <w:rPr>
          <w:rFonts w:cstheme="minorHAnsi"/>
        </w:rPr>
        <w:tab/>
      </w:r>
      <w:r w:rsidR="00DC6063" w:rsidRPr="003D1A17">
        <w:rPr>
          <w:rFonts w:cstheme="minorHAnsi"/>
          <w:b/>
          <w:bCs/>
        </w:rPr>
        <w:t xml:space="preserve">  </w:t>
      </w:r>
      <w:r w:rsidR="00425FA4" w:rsidRPr="003D1A17">
        <w:rPr>
          <w:rFonts w:cstheme="minorHAnsi"/>
          <w:b/>
          <w:bCs/>
        </w:rPr>
        <w:t>I</w:t>
      </w:r>
      <w:r w:rsidRPr="003D1A17">
        <w:rPr>
          <w:rFonts w:cstheme="minorHAnsi"/>
          <w:b/>
          <w:bCs/>
        </w:rPr>
        <w:t>V.   Noslēguma jautājums</w:t>
      </w:r>
    </w:p>
    <w:p w14:paraId="6B143466" w14:textId="32670BF5" w:rsidR="00BD00C6" w:rsidRPr="003D1A17" w:rsidRDefault="00E6227F" w:rsidP="00E6227F">
      <w:pPr>
        <w:pStyle w:val="ListParagraph"/>
        <w:ind w:left="0"/>
        <w:jc w:val="both"/>
        <w:rPr>
          <w:rFonts w:cstheme="minorHAnsi"/>
        </w:rPr>
      </w:pPr>
      <w:r w:rsidRPr="003D1A17">
        <w:rPr>
          <w:rFonts w:cstheme="minorHAnsi"/>
        </w:rPr>
        <w:t xml:space="preserve">     8. </w:t>
      </w:r>
      <w:r w:rsidR="00995A6C" w:rsidRPr="003D1A17">
        <w:rPr>
          <w:rFonts w:cstheme="minorHAnsi"/>
        </w:rPr>
        <w:t xml:space="preserve">Nolikums  </w:t>
      </w:r>
      <w:r w:rsidRPr="003D1A17">
        <w:rPr>
          <w:rFonts w:cstheme="minorHAnsi"/>
        </w:rPr>
        <w:t>stājas spēkā ar 2024. gada ..............</w:t>
      </w:r>
    </w:p>
    <w:p w14:paraId="186B00B3" w14:textId="77777777" w:rsidR="00425FA4" w:rsidRPr="003D1A17" w:rsidRDefault="00425FA4" w:rsidP="00E6227F">
      <w:pPr>
        <w:pStyle w:val="ListParagraph"/>
        <w:ind w:left="0"/>
        <w:jc w:val="both"/>
        <w:rPr>
          <w:rFonts w:cstheme="minorHAnsi"/>
        </w:rPr>
      </w:pPr>
    </w:p>
    <w:p w14:paraId="60D4ECE8" w14:textId="2B378FC9" w:rsidR="00425FA4" w:rsidRPr="003D1A17" w:rsidRDefault="00425FA4" w:rsidP="00E6227F">
      <w:pPr>
        <w:pStyle w:val="ListParagraph"/>
        <w:ind w:left="0"/>
        <w:jc w:val="both"/>
        <w:rPr>
          <w:rFonts w:cstheme="minorHAnsi"/>
        </w:rPr>
      </w:pPr>
      <w:r w:rsidRPr="003D1A17">
        <w:rPr>
          <w:rFonts w:cstheme="minorHAnsi"/>
        </w:rPr>
        <w:t xml:space="preserve">Domes priekšsēdētājs </w:t>
      </w:r>
      <w:r w:rsidRPr="003D1A17">
        <w:rPr>
          <w:rFonts w:cstheme="minorHAnsi"/>
        </w:rPr>
        <w:tab/>
      </w:r>
      <w:r w:rsidRPr="003D1A17">
        <w:rPr>
          <w:rFonts w:cstheme="minorHAnsi"/>
        </w:rPr>
        <w:tab/>
      </w:r>
      <w:r w:rsidRPr="003D1A17">
        <w:rPr>
          <w:rFonts w:cstheme="minorHAnsi"/>
        </w:rPr>
        <w:tab/>
      </w:r>
      <w:r w:rsidRPr="003D1A17">
        <w:rPr>
          <w:rFonts w:cstheme="minorHAnsi"/>
        </w:rPr>
        <w:tab/>
      </w:r>
      <w:r w:rsidRPr="003D1A17">
        <w:rPr>
          <w:rFonts w:cstheme="minorHAnsi"/>
        </w:rPr>
        <w:tab/>
      </w:r>
      <w:r w:rsidRPr="003D1A17">
        <w:rPr>
          <w:rFonts w:cstheme="minorHAnsi"/>
        </w:rPr>
        <w:tab/>
      </w:r>
      <w:r w:rsidRPr="003D1A17">
        <w:rPr>
          <w:rFonts w:cstheme="minorHAnsi"/>
        </w:rPr>
        <w:tab/>
        <w:t>J.Rozenbergs</w:t>
      </w:r>
    </w:p>
    <w:p w14:paraId="0DE5E6EA" w14:textId="77777777" w:rsidR="00A7178B" w:rsidRDefault="00A7178B" w:rsidP="006A6D80">
      <w:pPr>
        <w:ind w:left="2880"/>
        <w:jc w:val="both"/>
      </w:pPr>
    </w:p>
    <w:p w14:paraId="4D723947" w14:textId="77777777" w:rsidR="00107126" w:rsidRDefault="00107126" w:rsidP="006A6D80">
      <w:pPr>
        <w:ind w:left="2880"/>
        <w:jc w:val="both"/>
      </w:pPr>
    </w:p>
    <w:p w14:paraId="1C019FDE" w14:textId="77777777" w:rsidR="00107126" w:rsidRDefault="00107126" w:rsidP="006A6D80">
      <w:pPr>
        <w:ind w:left="2880"/>
        <w:jc w:val="both"/>
      </w:pPr>
    </w:p>
    <w:p w14:paraId="1CA5F37F" w14:textId="77777777" w:rsidR="00107126" w:rsidRDefault="00107126" w:rsidP="006A6D80">
      <w:pPr>
        <w:ind w:left="2880"/>
        <w:jc w:val="both"/>
      </w:pPr>
    </w:p>
    <w:p w14:paraId="55B0E667" w14:textId="77777777" w:rsidR="0054208A" w:rsidRDefault="0054208A" w:rsidP="006A6D80">
      <w:pPr>
        <w:jc w:val="both"/>
      </w:pPr>
    </w:p>
    <w:sectPr w:rsidR="005420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43AA9"/>
    <w:multiLevelType w:val="hybridMultilevel"/>
    <w:tmpl w:val="ECF2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10211"/>
    <w:multiLevelType w:val="hybridMultilevel"/>
    <w:tmpl w:val="FD16F29C"/>
    <w:lvl w:ilvl="0" w:tplc="FAA4E8EA">
      <w:start w:val="1"/>
      <w:numFmt w:val="upperRoman"/>
      <w:lvlText w:val="%1."/>
      <w:lvlJc w:val="left"/>
      <w:pPr>
        <w:ind w:left="3060" w:hanging="720"/>
      </w:pPr>
      <w:rPr>
        <w:rFonts w:hint="default"/>
        <w:b/>
        <w:bCs/>
      </w:r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2" w15:restartNumberingAfterBreak="0">
    <w:nsid w:val="7E277BF4"/>
    <w:multiLevelType w:val="multilevel"/>
    <w:tmpl w:val="860A9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46229532">
    <w:abstractNumId w:val="1"/>
  </w:num>
  <w:num w:numId="2" w16cid:durableId="523439987">
    <w:abstractNumId w:val="2"/>
  </w:num>
  <w:num w:numId="3" w16cid:durableId="172768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8A"/>
    <w:rsid w:val="000171BB"/>
    <w:rsid w:val="00054D61"/>
    <w:rsid w:val="000907CF"/>
    <w:rsid w:val="000A214C"/>
    <w:rsid w:val="00107126"/>
    <w:rsid w:val="00177EA5"/>
    <w:rsid w:val="001806B2"/>
    <w:rsid w:val="00190699"/>
    <w:rsid w:val="001D7C51"/>
    <w:rsid w:val="00237CF6"/>
    <w:rsid w:val="002A0193"/>
    <w:rsid w:val="002C2684"/>
    <w:rsid w:val="002C650B"/>
    <w:rsid w:val="002F3157"/>
    <w:rsid w:val="00326E86"/>
    <w:rsid w:val="00346D68"/>
    <w:rsid w:val="003B24CA"/>
    <w:rsid w:val="003D1A17"/>
    <w:rsid w:val="00400DC8"/>
    <w:rsid w:val="00414BAA"/>
    <w:rsid w:val="00421308"/>
    <w:rsid w:val="00425FA4"/>
    <w:rsid w:val="00442B6D"/>
    <w:rsid w:val="004B57A2"/>
    <w:rsid w:val="004C4044"/>
    <w:rsid w:val="004D5198"/>
    <w:rsid w:val="004E12F2"/>
    <w:rsid w:val="00501C31"/>
    <w:rsid w:val="00526D7A"/>
    <w:rsid w:val="00527E89"/>
    <w:rsid w:val="0054028D"/>
    <w:rsid w:val="0054208A"/>
    <w:rsid w:val="0056160F"/>
    <w:rsid w:val="00572797"/>
    <w:rsid w:val="00580D66"/>
    <w:rsid w:val="005B168B"/>
    <w:rsid w:val="005B46F1"/>
    <w:rsid w:val="005C75F8"/>
    <w:rsid w:val="006458EF"/>
    <w:rsid w:val="00645CEE"/>
    <w:rsid w:val="00685E41"/>
    <w:rsid w:val="00686ADF"/>
    <w:rsid w:val="006917F2"/>
    <w:rsid w:val="006A6D80"/>
    <w:rsid w:val="006D165C"/>
    <w:rsid w:val="007146AD"/>
    <w:rsid w:val="007153F2"/>
    <w:rsid w:val="00750301"/>
    <w:rsid w:val="0076320E"/>
    <w:rsid w:val="007977E3"/>
    <w:rsid w:val="007C23E1"/>
    <w:rsid w:val="008122BF"/>
    <w:rsid w:val="008308BF"/>
    <w:rsid w:val="00871A93"/>
    <w:rsid w:val="00871E4E"/>
    <w:rsid w:val="008C2F90"/>
    <w:rsid w:val="008D2015"/>
    <w:rsid w:val="00901459"/>
    <w:rsid w:val="009832C3"/>
    <w:rsid w:val="00995A6C"/>
    <w:rsid w:val="009B0DFD"/>
    <w:rsid w:val="009E637D"/>
    <w:rsid w:val="00A12B22"/>
    <w:rsid w:val="00A26978"/>
    <w:rsid w:val="00A7178B"/>
    <w:rsid w:val="00A84B48"/>
    <w:rsid w:val="00AC3C1F"/>
    <w:rsid w:val="00AC5C81"/>
    <w:rsid w:val="00AC7335"/>
    <w:rsid w:val="00AE60B2"/>
    <w:rsid w:val="00B035DD"/>
    <w:rsid w:val="00BB7232"/>
    <w:rsid w:val="00BC0B52"/>
    <w:rsid w:val="00BD00C6"/>
    <w:rsid w:val="00BF6780"/>
    <w:rsid w:val="00C50E05"/>
    <w:rsid w:val="00C723F4"/>
    <w:rsid w:val="00C92287"/>
    <w:rsid w:val="00CD0FE4"/>
    <w:rsid w:val="00CD3DE1"/>
    <w:rsid w:val="00D81C78"/>
    <w:rsid w:val="00DC6063"/>
    <w:rsid w:val="00E6227F"/>
    <w:rsid w:val="00EA0126"/>
    <w:rsid w:val="00EF4C78"/>
    <w:rsid w:val="00F044B7"/>
    <w:rsid w:val="00F20FDC"/>
    <w:rsid w:val="00F257E6"/>
    <w:rsid w:val="00F36BA3"/>
    <w:rsid w:val="00FA1170"/>
    <w:rsid w:val="00FA2222"/>
    <w:rsid w:val="00FA2D88"/>
    <w:rsid w:val="00FA5F29"/>
    <w:rsid w:val="00FE2A2A"/>
    <w:rsid w:val="00FF0B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539"/>
  <w15:chartTrackingRefBased/>
  <w15:docId w15:val="{F522929D-C124-4CA6-B66F-E77F576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54208A"/>
    <w:pPr>
      <w:ind w:left="720"/>
      <w:contextualSpacing/>
    </w:pPr>
  </w:style>
  <w:style w:type="paragraph" w:styleId="Revision">
    <w:name w:val="Revision"/>
    <w:hidden/>
    <w:uiPriority w:val="99"/>
    <w:semiHidden/>
    <w:rsid w:val="00CD0FE4"/>
    <w:pPr>
      <w:spacing w:after="0" w:line="240" w:lineRule="auto"/>
    </w:pPr>
  </w:style>
  <w:style w:type="character" w:styleId="CommentReference">
    <w:name w:val="annotation reference"/>
    <w:basedOn w:val="DefaultParagraphFont"/>
    <w:uiPriority w:val="99"/>
    <w:semiHidden/>
    <w:unhideWhenUsed/>
    <w:rsid w:val="00CD0FE4"/>
    <w:rPr>
      <w:sz w:val="16"/>
      <w:szCs w:val="16"/>
    </w:rPr>
  </w:style>
  <w:style w:type="paragraph" w:styleId="CommentText">
    <w:name w:val="annotation text"/>
    <w:basedOn w:val="Normal"/>
    <w:link w:val="CommentTextChar"/>
    <w:uiPriority w:val="99"/>
    <w:unhideWhenUsed/>
    <w:rsid w:val="00CD0FE4"/>
    <w:pPr>
      <w:spacing w:line="240" w:lineRule="auto"/>
    </w:pPr>
    <w:rPr>
      <w:sz w:val="20"/>
      <w:szCs w:val="20"/>
    </w:rPr>
  </w:style>
  <w:style w:type="character" w:customStyle="1" w:styleId="CommentTextChar">
    <w:name w:val="Comment Text Char"/>
    <w:basedOn w:val="DefaultParagraphFont"/>
    <w:link w:val="CommentText"/>
    <w:uiPriority w:val="99"/>
    <w:rsid w:val="00CD0FE4"/>
    <w:rPr>
      <w:sz w:val="20"/>
      <w:szCs w:val="20"/>
    </w:rPr>
  </w:style>
  <w:style w:type="paragraph" w:styleId="CommentSubject">
    <w:name w:val="annotation subject"/>
    <w:basedOn w:val="CommentText"/>
    <w:next w:val="CommentText"/>
    <w:link w:val="CommentSubjectChar"/>
    <w:uiPriority w:val="99"/>
    <w:semiHidden/>
    <w:unhideWhenUsed/>
    <w:rsid w:val="00CD0FE4"/>
    <w:rPr>
      <w:b/>
      <w:bCs/>
    </w:rPr>
  </w:style>
  <w:style w:type="character" w:customStyle="1" w:styleId="CommentSubjectChar">
    <w:name w:val="Comment Subject Char"/>
    <w:basedOn w:val="CommentTextChar"/>
    <w:link w:val="CommentSubject"/>
    <w:uiPriority w:val="99"/>
    <w:semiHidden/>
    <w:rsid w:val="00CD0FE4"/>
    <w:rPr>
      <w:b/>
      <w:bCs/>
      <w:sz w:val="20"/>
      <w:szCs w:val="20"/>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0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0C9F-8CBF-4666-8317-ADA69975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3205</Words>
  <Characters>1828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Koljera</dc:creator>
  <cp:keywords/>
  <dc:description/>
  <cp:lastModifiedBy>Eva Koljera</cp:lastModifiedBy>
  <cp:revision>15</cp:revision>
  <cp:lastPrinted>2024-03-26T12:02:00Z</cp:lastPrinted>
  <dcterms:created xsi:type="dcterms:W3CDTF">2024-03-26T12:09:00Z</dcterms:created>
  <dcterms:modified xsi:type="dcterms:W3CDTF">2024-04-05T07:26:00Z</dcterms:modified>
</cp:coreProperties>
</file>