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C3A3D" w14:textId="7577ED9F" w:rsidR="000E2A33" w:rsidRPr="00525676" w:rsidRDefault="000E2A33" w:rsidP="000E2A33">
      <w:pPr>
        <w:jc w:val="center"/>
        <w:rPr>
          <w:rFonts w:asciiTheme="minorHAnsi" w:hAnsiTheme="minorHAnsi" w:cstheme="minorHAnsi"/>
          <w:sz w:val="22"/>
          <w:szCs w:val="22"/>
        </w:rPr>
      </w:pPr>
      <w:r w:rsidRPr="00525676">
        <w:rPr>
          <w:rFonts w:asciiTheme="minorHAnsi" w:hAnsiTheme="minorHAnsi" w:cstheme="minorHAnsi"/>
          <w:sz w:val="22"/>
          <w:szCs w:val="22"/>
        </w:rPr>
        <w:t>LĒMUMS</w:t>
      </w:r>
    </w:p>
    <w:p w14:paraId="38030762" w14:textId="060F5C9A" w:rsidR="000E2A33" w:rsidRPr="00525676" w:rsidRDefault="000E2A33" w:rsidP="000E2A33">
      <w:pPr>
        <w:jc w:val="center"/>
        <w:rPr>
          <w:rFonts w:asciiTheme="minorHAnsi" w:hAnsiTheme="minorHAnsi" w:cstheme="minorHAnsi"/>
          <w:sz w:val="22"/>
          <w:szCs w:val="22"/>
        </w:rPr>
      </w:pPr>
      <w:r w:rsidRPr="00525676">
        <w:rPr>
          <w:rFonts w:asciiTheme="minorHAnsi" w:hAnsiTheme="minorHAnsi" w:cstheme="minorHAnsi"/>
          <w:sz w:val="22"/>
          <w:szCs w:val="22"/>
        </w:rPr>
        <w:t>Cēsīs, Cēsu novadā</w:t>
      </w:r>
    </w:p>
    <w:p w14:paraId="6F0CBBD8" w14:textId="29D5875B" w:rsidR="00663134" w:rsidRPr="00525676" w:rsidRDefault="00CF26ED" w:rsidP="000F7976">
      <w:pPr>
        <w:rPr>
          <w:rFonts w:asciiTheme="minorHAnsi" w:hAnsiTheme="minorHAnsi" w:cstheme="minorHAnsi"/>
          <w:sz w:val="22"/>
          <w:szCs w:val="22"/>
        </w:rPr>
      </w:pPr>
      <w:r w:rsidRPr="00525676">
        <w:rPr>
          <w:rFonts w:asciiTheme="minorHAnsi" w:hAnsiTheme="minorHAnsi" w:cstheme="minorHAnsi"/>
          <w:sz w:val="22"/>
          <w:szCs w:val="22"/>
        </w:rPr>
        <w:t>27</w:t>
      </w:r>
      <w:r w:rsidR="00321C53" w:rsidRPr="00525676">
        <w:rPr>
          <w:rFonts w:asciiTheme="minorHAnsi" w:hAnsiTheme="minorHAnsi" w:cstheme="minorHAnsi"/>
          <w:sz w:val="22"/>
          <w:szCs w:val="22"/>
        </w:rPr>
        <w:t>.</w:t>
      </w:r>
      <w:r w:rsidRPr="00525676">
        <w:rPr>
          <w:rFonts w:asciiTheme="minorHAnsi" w:hAnsiTheme="minorHAnsi" w:cstheme="minorHAnsi"/>
          <w:sz w:val="22"/>
          <w:szCs w:val="22"/>
        </w:rPr>
        <w:t>12</w:t>
      </w:r>
      <w:r w:rsidR="000C0AE1" w:rsidRPr="00525676">
        <w:rPr>
          <w:rFonts w:asciiTheme="minorHAnsi" w:hAnsiTheme="minorHAnsi" w:cstheme="minorHAnsi"/>
          <w:sz w:val="22"/>
          <w:szCs w:val="22"/>
        </w:rPr>
        <w:t>.202</w:t>
      </w:r>
      <w:r w:rsidRPr="00525676">
        <w:rPr>
          <w:rFonts w:asciiTheme="minorHAnsi" w:hAnsiTheme="minorHAnsi" w:cstheme="minorHAnsi"/>
          <w:sz w:val="22"/>
          <w:szCs w:val="22"/>
        </w:rPr>
        <w:t>4</w:t>
      </w:r>
      <w:r w:rsidR="00500909" w:rsidRPr="00525676">
        <w:rPr>
          <w:rFonts w:asciiTheme="minorHAnsi" w:hAnsiTheme="minorHAnsi" w:cstheme="minorHAnsi"/>
          <w:sz w:val="22"/>
          <w:szCs w:val="22"/>
        </w:rPr>
        <w:t>.</w:t>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r>
      <w:r w:rsidR="00500909" w:rsidRPr="00525676">
        <w:rPr>
          <w:rFonts w:asciiTheme="minorHAnsi" w:hAnsiTheme="minorHAnsi" w:cstheme="minorHAnsi"/>
          <w:sz w:val="22"/>
          <w:szCs w:val="22"/>
        </w:rPr>
        <w:tab/>
        <w:t xml:space="preserve">                  </w:t>
      </w:r>
      <w:r w:rsidR="00921905" w:rsidRPr="00525676">
        <w:rPr>
          <w:rFonts w:asciiTheme="minorHAnsi" w:hAnsiTheme="minorHAnsi" w:cstheme="minorHAnsi"/>
          <w:sz w:val="22"/>
          <w:szCs w:val="22"/>
        </w:rPr>
        <w:tab/>
      </w:r>
      <w:r w:rsidR="00500909" w:rsidRPr="00525676">
        <w:rPr>
          <w:rFonts w:asciiTheme="minorHAnsi" w:hAnsiTheme="minorHAnsi" w:cstheme="minorHAnsi"/>
          <w:sz w:val="22"/>
          <w:szCs w:val="22"/>
        </w:rPr>
        <w:t>Nr.</w:t>
      </w:r>
      <w:r w:rsidR="00AE003B" w:rsidRPr="00525676">
        <w:rPr>
          <w:rFonts w:asciiTheme="minorHAnsi" w:hAnsiTheme="minorHAnsi" w:cstheme="minorHAnsi"/>
          <w:sz w:val="22"/>
          <w:szCs w:val="22"/>
        </w:rPr>
        <w:t>_</w:t>
      </w:r>
    </w:p>
    <w:p w14:paraId="54D9B3BB" w14:textId="77777777" w:rsidR="00F24E4C" w:rsidRPr="00525676" w:rsidRDefault="00F24E4C" w:rsidP="000F7976">
      <w:pPr>
        <w:rPr>
          <w:rFonts w:asciiTheme="minorHAnsi" w:hAnsiTheme="minorHAnsi" w:cstheme="minorHAnsi"/>
          <w:sz w:val="22"/>
          <w:szCs w:val="22"/>
        </w:rPr>
      </w:pPr>
    </w:p>
    <w:p w14:paraId="53CD11DC" w14:textId="3004C4A3" w:rsidR="004D5C9C" w:rsidRPr="00525676" w:rsidRDefault="004D5C9C" w:rsidP="004D5C9C">
      <w:pPr>
        <w:pBdr>
          <w:bottom w:val="single" w:sz="12" w:space="1" w:color="auto"/>
        </w:pBdr>
        <w:jc w:val="center"/>
        <w:rPr>
          <w:rFonts w:asciiTheme="minorHAnsi" w:hAnsiTheme="minorHAnsi" w:cstheme="minorHAnsi"/>
          <w:b/>
          <w:sz w:val="22"/>
          <w:szCs w:val="22"/>
        </w:rPr>
      </w:pPr>
      <w:bookmarkStart w:id="0" w:name="_Hlk102396532"/>
      <w:r w:rsidRPr="00525676">
        <w:rPr>
          <w:rFonts w:asciiTheme="minorHAnsi" w:hAnsiTheme="minorHAnsi" w:cstheme="minorHAnsi"/>
          <w:b/>
          <w:sz w:val="22"/>
          <w:szCs w:val="22"/>
        </w:rPr>
        <w:t>Par Cēsu novada domes 202</w:t>
      </w:r>
      <w:r w:rsidR="00CF26ED" w:rsidRPr="00525676">
        <w:rPr>
          <w:rFonts w:asciiTheme="minorHAnsi" w:hAnsiTheme="minorHAnsi" w:cstheme="minorHAnsi"/>
          <w:b/>
          <w:sz w:val="22"/>
          <w:szCs w:val="22"/>
        </w:rPr>
        <w:t>4</w:t>
      </w:r>
      <w:r w:rsidRPr="00525676">
        <w:rPr>
          <w:rFonts w:asciiTheme="minorHAnsi" w:hAnsiTheme="minorHAnsi" w:cstheme="minorHAnsi"/>
          <w:b/>
          <w:sz w:val="22"/>
          <w:szCs w:val="22"/>
        </w:rPr>
        <w:t xml:space="preserve">. gada </w:t>
      </w:r>
      <w:r w:rsidR="00CF26ED" w:rsidRPr="00525676">
        <w:rPr>
          <w:rFonts w:asciiTheme="minorHAnsi" w:hAnsiTheme="minorHAnsi" w:cstheme="minorHAnsi"/>
          <w:b/>
          <w:sz w:val="22"/>
          <w:szCs w:val="22"/>
        </w:rPr>
        <w:t xml:space="preserve">27. decembra </w:t>
      </w:r>
      <w:r w:rsidRPr="00525676">
        <w:rPr>
          <w:rFonts w:asciiTheme="minorHAnsi" w:hAnsiTheme="minorHAnsi" w:cstheme="minorHAnsi"/>
          <w:b/>
          <w:sz w:val="22"/>
          <w:szCs w:val="22"/>
        </w:rPr>
        <w:t xml:space="preserve">saistošo </w:t>
      </w:r>
    </w:p>
    <w:p w14:paraId="7D330CEB" w14:textId="23E8AF4B" w:rsidR="004D5C9C" w:rsidRPr="00525676" w:rsidRDefault="004D5C9C" w:rsidP="00CF26ED">
      <w:pPr>
        <w:pBdr>
          <w:bottom w:val="single" w:sz="12" w:space="1" w:color="auto"/>
        </w:pBdr>
        <w:jc w:val="center"/>
        <w:rPr>
          <w:rFonts w:asciiTheme="minorHAnsi" w:hAnsiTheme="minorHAnsi" w:cstheme="minorHAnsi"/>
          <w:b/>
          <w:bCs/>
          <w:sz w:val="22"/>
          <w:szCs w:val="22"/>
        </w:rPr>
      </w:pPr>
      <w:r w:rsidRPr="00525676">
        <w:rPr>
          <w:rFonts w:asciiTheme="minorHAnsi" w:hAnsiTheme="minorHAnsi" w:cstheme="minorHAnsi"/>
          <w:b/>
          <w:sz w:val="22"/>
          <w:szCs w:val="22"/>
        </w:rPr>
        <w:t>noteikumu Nr.</w:t>
      </w:r>
      <w:r w:rsidR="00AE003B" w:rsidRPr="00525676">
        <w:rPr>
          <w:rFonts w:asciiTheme="minorHAnsi" w:hAnsiTheme="minorHAnsi" w:cstheme="minorHAnsi"/>
          <w:b/>
          <w:sz w:val="22"/>
          <w:szCs w:val="22"/>
        </w:rPr>
        <w:t>_</w:t>
      </w:r>
      <w:r w:rsidRPr="00525676">
        <w:rPr>
          <w:rFonts w:asciiTheme="minorHAnsi" w:hAnsiTheme="minorHAnsi" w:cstheme="minorHAnsi"/>
          <w:b/>
          <w:sz w:val="22"/>
          <w:szCs w:val="22"/>
        </w:rPr>
        <w:t xml:space="preserve"> “</w:t>
      </w:r>
      <w:bookmarkStart w:id="1" w:name="_Hlk185062138"/>
      <w:r w:rsidRPr="00525676">
        <w:rPr>
          <w:rFonts w:asciiTheme="minorHAnsi" w:hAnsiTheme="minorHAnsi" w:cstheme="minorHAnsi"/>
          <w:b/>
          <w:sz w:val="22"/>
          <w:szCs w:val="22"/>
        </w:rPr>
        <w:t>Grozījumi Cēsu novada domes 202</w:t>
      </w:r>
      <w:r w:rsidR="00CF26ED" w:rsidRPr="00525676">
        <w:rPr>
          <w:rFonts w:asciiTheme="minorHAnsi" w:hAnsiTheme="minorHAnsi" w:cstheme="minorHAnsi"/>
          <w:b/>
          <w:sz w:val="22"/>
          <w:szCs w:val="22"/>
        </w:rPr>
        <w:t>4</w:t>
      </w:r>
      <w:r w:rsidRPr="00525676">
        <w:rPr>
          <w:rFonts w:asciiTheme="minorHAnsi" w:hAnsiTheme="minorHAnsi" w:cstheme="minorHAnsi"/>
          <w:b/>
          <w:sz w:val="22"/>
          <w:szCs w:val="22"/>
        </w:rPr>
        <w:t xml:space="preserve">. gada </w:t>
      </w:r>
      <w:r w:rsidR="00CF26ED" w:rsidRPr="00525676">
        <w:rPr>
          <w:rFonts w:asciiTheme="minorHAnsi" w:hAnsiTheme="minorHAnsi" w:cstheme="minorHAnsi"/>
          <w:b/>
          <w:sz w:val="22"/>
          <w:szCs w:val="22"/>
        </w:rPr>
        <w:t>18</w:t>
      </w:r>
      <w:r w:rsidRPr="00525676">
        <w:rPr>
          <w:rFonts w:asciiTheme="minorHAnsi" w:hAnsiTheme="minorHAnsi" w:cstheme="minorHAnsi"/>
          <w:b/>
          <w:sz w:val="22"/>
          <w:szCs w:val="22"/>
        </w:rPr>
        <w:t xml:space="preserve">. </w:t>
      </w:r>
      <w:r w:rsidR="00CF26ED" w:rsidRPr="00525676">
        <w:rPr>
          <w:rFonts w:asciiTheme="minorHAnsi" w:hAnsiTheme="minorHAnsi" w:cstheme="minorHAnsi"/>
          <w:b/>
          <w:sz w:val="22"/>
          <w:szCs w:val="22"/>
        </w:rPr>
        <w:t>jūlija</w:t>
      </w:r>
      <w:r w:rsidR="00AE003B" w:rsidRPr="00525676">
        <w:rPr>
          <w:rFonts w:asciiTheme="minorHAnsi" w:hAnsiTheme="minorHAnsi" w:cstheme="minorHAnsi"/>
          <w:b/>
          <w:sz w:val="22"/>
          <w:szCs w:val="22"/>
        </w:rPr>
        <w:t xml:space="preserve"> </w:t>
      </w:r>
      <w:r w:rsidRPr="00525676">
        <w:rPr>
          <w:rFonts w:asciiTheme="minorHAnsi" w:hAnsiTheme="minorHAnsi" w:cstheme="minorHAnsi"/>
          <w:b/>
          <w:sz w:val="22"/>
          <w:szCs w:val="22"/>
        </w:rPr>
        <w:t>saistošajos noteikumos Nr.</w:t>
      </w:r>
      <w:bookmarkEnd w:id="0"/>
      <w:r w:rsidR="00CF26ED" w:rsidRPr="00525676">
        <w:rPr>
          <w:rFonts w:asciiTheme="minorHAnsi" w:hAnsiTheme="minorHAnsi" w:cstheme="minorHAnsi"/>
          <w:b/>
          <w:sz w:val="22"/>
          <w:szCs w:val="22"/>
        </w:rPr>
        <w:t>19</w:t>
      </w:r>
      <w:r w:rsidRPr="00525676">
        <w:rPr>
          <w:rFonts w:asciiTheme="minorHAnsi" w:hAnsiTheme="minorHAnsi" w:cstheme="minorHAnsi"/>
          <w:b/>
          <w:sz w:val="22"/>
          <w:szCs w:val="22"/>
        </w:rPr>
        <w:t> „</w:t>
      </w:r>
      <w:r w:rsidR="00CF26ED" w:rsidRPr="00525676">
        <w:rPr>
          <w:rFonts w:asciiTheme="minorHAnsi" w:hAnsiTheme="minorHAnsi" w:cstheme="minorHAnsi"/>
          <w:sz w:val="22"/>
          <w:szCs w:val="22"/>
        </w:rPr>
        <w:t xml:space="preserve"> </w:t>
      </w:r>
      <w:r w:rsidR="00CF26ED" w:rsidRPr="00525676">
        <w:rPr>
          <w:rFonts w:asciiTheme="minorHAnsi" w:hAnsiTheme="minorHAnsi" w:cstheme="minorHAnsi"/>
          <w:b/>
          <w:bCs/>
          <w:sz w:val="22"/>
          <w:szCs w:val="22"/>
        </w:rPr>
        <w:t>Par atvieglojumu piemērošanu nekustamā īpašuma nodokļa maksātājiem Cēsu novadā</w:t>
      </w:r>
      <w:bookmarkEnd w:id="1"/>
      <w:r w:rsidRPr="00525676">
        <w:rPr>
          <w:rFonts w:asciiTheme="minorHAnsi" w:hAnsiTheme="minorHAnsi" w:cstheme="minorHAnsi"/>
          <w:b/>
          <w:sz w:val="22"/>
          <w:szCs w:val="22"/>
        </w:rPr>
        <w:t>”” apstiprināšanu</w:t>
      </w:r>
    </w:p>
    <w:p w14:paraId="2A839812" w14:textId="1AF78F05" w:rsidR="004D5C9C" w:rsidRPr="00525676" w:rsidRDefault="004D5C9C" w:rsidP="004D5C9C">
      <w:pPr>
        <w:jc w:val="center"/>
        <w:rPr>
          <w:rFonts w:asciiTheme="minorHAnsi" w:hAnsiTheme="minorHAnsi" w:cstheme="minorHAnsi"/>
          <w:sz w:val="22"/>
          <w:szCs w:val="22"/>
        </w:rPr>
      </w:pPr>
      <w:r w:rsidRPr="00525676">
        <w:rPr>
          <w:rFonts w:asciiTheme="minorHAnsi" w:hAnsiTheme="minorHAnsi" w:cstheme="minorHAnsi"/>
          <w:sz w:val="22"/>
          <w:szCs w:val="22"/>
        </w:rPr>
        <w:t xml:space="preserve">Ziņo </w:t>
      </w:r>
      <w:proofErr w:type="spellStart"/>
      <w:r w:rsidR="00CF26ED" w:rsidRPr="00525676">
        <w:rPr>
          <w:rFonts w:asciiTheme="minorHAnsi" w:hAnsiTheme="minorHAnsi" w:cstheme="minorHAnsi"/>
          <w:sz w:val="22"/>
          <w:szCs w:val="22"/>
        </w:rPr>
        <w:t>A.Zerne</w:t>
      </w:r>
      <w:proofErr w:type="spellEnd"/>
      <w:r w:rsidR="00CF26ED" w:rsidRPr="00525676">
        <w:rPr>
          <w:rFonts w:asciiTheme="minorHAnsi" w:hAnsiTheme="minorHAnsi" w:cstheme="minorHAnsi"/>
          <w:sz w:val="22"/>
          <w:szCs w:val="22"/>
        </w:rPr>
        <w:t xml:space="preserve"> Finanšu </w:t>
      </w:r>
      <w:r w:rsidR="00AE003B" w:rsidRPr="00525676">
        <w:rPr>
          <w:rFonts w:asciiTheme="minorHAnsi" w:hAnsiTheme="minorHAnsi" w:cstheme="minorHAnsi"/>
          <w:sz w:val="22"/>
          <w:szCs w:val="22"/>
        </w:rPr>
        <w:t xml:space="preserve">pārvaldes vadītāja </w:t>
      </w:r>
    </w:p>
    <w:p w14:paraId="156DB864" w14:textId="77777777" w:rsidR="004D5C9C" w:rsidRPr="00525676" w:rsidRDefault="004D5C9C" w:rsidP="004D5C9C">
      <w:pPr>
        <w:jc w:val="center"/>
        <w:rPr>
          <w:rFonts w:asciiTheme="minorHAnsi" w:hAnsiTheme="minorHAnsi" w:cstheme="minorHAnsi"/>
          <w:sz w:val="22"/>
          <w:szCs w:val="22"/>
          <w:lang w:eastAsia="ar-SA"/>
        </w:rPr>
      </w:pPr>
    </w:p>
    <w:p w14:paraId="3DEB6430" w14:textId="2CB98BD5" w:rsidR="00CF26ED" w:rsidRPr="00525676" w:rsidRDefault="00CF26ED" w:rsidP="00CF26ED">
      <w:pPr>
        <w:ind w:firstLine="720"/>
        <w:jc w:val="both"/>
        <w:rPr>
          <w:rFonts w:asciiTheme="minorHAnsi" w:hAnsiTheme="minorHAnsi" w:cstheme="minorHAnsi"/>
          <w:sz w:val="22"/>
          <w:szCs w:val="22"/>
        </w:rPr>
      </w:pPr>
      <w:r w:rsidRPr="00525676">
        <w:rPr>
          <w:rFonts w:asciiTheme="minorHAnsi" w:hAnsiTheme="minorHAnsi" w:cstheme="minorHAnsi"/>
          <w:sz w:val="22"/>
          <w:szCs w:val="22"/>
        </w:rPr>
        <w:t xml:space="preserve">Cēsu novada dome 2024. gada 18. jūlijā apstiprināja saistošos noteikumus Nr. 19 “Par atvieglojumu piemērošanu nekustamā īpašuma nodokļa maksātājiem Cēsu novadā” (turpmāk – Saistošie noteikumi). </w:t>
      </w:r>
      <w:r w:rsidR="00525676" w:rsidRPr="00525676">
        <w:rPr>
          <w:rFonts w:asciiTheme="minorHAnsi" w:hAnsiTheme="minorHAnsi" w:cstheme="minorHAnsi"/>
          <w:sz w:val="22"/>
          <w:szCs w:val="22"/>
        </w:rPr>
        <w:t xml:space="preserve">Eiropas Komisija </w:t>
      </w:r>
      <w:r w:rsidR="00525676" w:rsidRPr="00525676">
        <w:rPr>
          <w:rFonts w:asciiTheme="minorHAnsi" w:hAnsiTheme="minorHAnsi" w:cstheme="minorHAnsi"/>
          <w:sz w:val="22"/>
          <w:szCs w:val="22"/>
        </w:rPr>
        <w:t xml:space="preserve">2024. gada decembrī </w:t>
      </w:r>
      <w:r w:rsidR="00525676" w:rsidRPr="00525676">
        <w:rPr>
          <w:rFonts w:asciiTheme="minorHAnsi" w:hAnsiTheme="minorHAnsi" w:cstheme="minorHAnsi"/>
          <w:sz w:val="22"/>
          <w:szCs w:val="22"/>
        </w:rPr>
        <w:t>pieņēma </w:t>
      </w:r>
      <w:r w:rsidR="00525676" w:rsidRPr="00525676">
        <w:rPr>
          <w:rFonts w:asciiTheme="minorHAnsi" w:hAnsiTheme="minorHAnsi" w:cstheme="minorHAnsi"/>
          <w:sz w:val="22"/>
          <w:szCs w:val="22"/>
        </w:rPr>
        <w:t xml:space="preserve">grozījumus </w:t>
      </w:r>
      <w:r w:rsidR="00525676" w:rsidRPr="00525676">
        <w:rPr>
          <w:rFonts w:asciiTheme="minorHAnsi" w:hAnsiTheme="minorHAnsi" w:cstheme="minorHAnsi"/>
          <w:sz w:val="22"/>
          <w:szCs w:val="22"/>
        </w:rPr>
        <w:t xml:space="preserve">Eiropas Komisijas 2013. gada 18. decembra Regulas (EK) Nr. 1408/2013 par Līguma par Eiropas Savienības darbību 107. un 108. panta piemērošanu </w:t>
      </w:r>
      <w:proofErr w:type="spellStart"/>
      <w:r w:rsidR="00525676" w:rsidRPr="00525676">
        <w:rPr>
          <w:rFonts w:asciiTheme="minorHAnsi" w:hAnsiTheme="minorHAnsi" w:cstheme="minorHAnsi"/>
          <w:sz w:val="22"/>
          <w:szCs w:val="22"/>
        </w:rPr>
        <w:t>de</w:t>
      </w:r>
      <w:proofErr w:type="spellEnd"/>
      <w:r w:rsidR="00525676" w:rsidRPr="00525676">
        <w:rPr>
          <w:rFonts w:asciiTheme="minorHAnsi" w:hAnsiTheme="minorHAnsi" w:cstheme="minorHAnsi"/>
          <w:sz w:val="22"/>
          <w:szCs w:val="22"/>
        </w:rPr>
        <w:t xml:space="preserve"> </w:t>
      </w:r>
      <w:proofErr w:type="spellStart"/>
      <w:r w:rsidR="00525676" w:rsidRPr="00525676">
        <w:rPr>
          <w:rFonts w:asciiTheme="minorHAnsi" w:hAnsiTheme="minorHAnsi" w:cstheme="minorHAnsi"/>
          <w:sz w:val="22"/>
          <w:szCs w:val="22"/>
        </w:rPr>
        <w:t>minimis</w:t>
      </w:r>
      <w:proofErr w:type="spellEnd"/>
      <w:r w:rsidR="00525676" w:rsidRPr="00525676">
        <w:rPr>
          <w:rFonts w:asciiTheme="minorHAnsi" w:hAnsiTheme="minorHAnsi" w:cstheme="minorHAnsi"/>
          <w:sz w:val="22"/>
          <w:szCs w:val="22"/>
        </w:rPr>
        <w:t xml:space="preserve"> atbalstam lauksaimniecības nozarē</w:t>
      </w:r>
      <w:r w:rsidR="00525676" w:rsidRPr="00525676">
        <w:rPr>
          <w:rFonts w:asciiTheme="minorHAnsi" w:hAnsiTheme="minorHAnsi" w:cstheme="minorHAnsi"/>
          <w:sz w:val="22"/>
          <w:szCs w:val="22"/>
        </w:rPr>
        <w:t>( turpmāk -Regula)</w:t>
      </w:r>
      <w:r w:rsidR="00525676" w:rsidRPr="00525676">
        <w:rPr>
          <w:rFonts w:asciiTheme="minorHAnsi" w:hAnsiTheme="minorHAnsi" w:cstheme="minorHAnsi"/>
          <w:sz w:val="22"/>
          <w:szCs w:val="22"/>
        </w:rPr>
        <w:t xml:space="preserve">. Ar šo regulu nelielas atbalsta summas lauksaimniecības nozarē tiek izslēgtas no valsts atbalsta kontroles, jo tiek uzskatīts, ka tās konkurenci un tirdzniecību vienotajā tirgū neietekmē. </w:t>
      </w:r>
      <w:r w:rsidR="00525676" w:rsidRPr="00525676">
        <w:rPr>
          <w:rFonts w:asciiTheme="minorHAnsi" w:hAnsiTheme="minorHAnsi" w:cstheme="minorHAnsi"/>
          <w:sz w:val="22"/>
          <w:szCs w:val="22"/>
        </w:rPr>
        <w:t xml:space="preserve">Ņemot vērā, ka Saistošajos punktos bija atsauce šis Regulas punktiem, kas tika grozīti nepieciešams precizēt arī Saistošos noteikumus, kur minēta atsauce uz Regulu. </w:t>
      </w:r>
    </w:p>
    <w:p w14:paraId="6B79518D" w14:textId="09323AFC" w:rsidR="00CF26ED" w:rsidRPr="00525676" w:rsidRDefault="00525676" w:rsidP="00CF26ED">
      <w:pPr>
        <w:ind w:firstLine="720"/>
        <w:jc w:val="both"/>
        <w:rPr>
          <w:rFonts w:asciiTheme="minorHAnsi" w:hAnsiTheme="minorHAnsi" w:cstheme="minorHAnsi"/>
          <w:sz w:val="22"/>
          <w:szCs w:val="22"/>
        </w:rPr>
      </w:pPr>
      <w:r w:rsidRPr="00525676">
        <w:rPr>
          <w:rFonts w:asciiTheme="minorHAnsi" w:hAnsiTheme="minorHAnsi" w:cstheme="minorHAnsi"/>
          <w:sz w:val="22"/>
          <w:szCs w:val="22"/>
        </w:rPr>
        <w:t>P</w:t>
      </w:r>
      <w:r w:rsidR="00CF26ED" w:rsidRPr="00525676">
        <w:rPr>
          <w:rFonts w:asciiTheme="minorHAnsi" w:hAnsiTheme="minorHAnsi" w:cstheme="minorHAnsi"/>
          <w:sz w:val="22"/>
          <w:szCs w:val="22"/>
        </w:rPr>
        <w:t xml:space="preserve">amatojoties uz </w:t>
      </w:r>
      <w:r w:rsidR="00CF26ED" w:rsidRPr="00525676">
        <w:rPr>
          <w:rStyle w:val="normaltextrun"/>
          <w:rFonts w:asciiTheme="minorHAnsi" w:hAnsiTheme="minorHAnsi" w:cstheme="minorHAnsi"/>
          <w:sz w:val="22"/>
          <w:szCs w:val="22"/>
        </w:rPr>
        <w:t>likuma „Par nekustamā īpašuma nodokli” 5.panta</w:t>
      </w:r>
      <w:r w:rsidR="00CF26ED" w:rsidRPr="00525676">
        <w:rPr>
          <w:rStyle w:val="normaltextrun"/>
          <w:rFonts w:asciiTheme="minorHAnsi" w:hAnsiTheme="minorHAnsi" w:cstheme="minorHAnsi"/>
          <w:i/>
          <w:sz w:val="22"/>
          <w:szCs w:val="22"/>
          <w:shd w:val="clear" w:color="auto" w:fill="FFFFFF"/>
        </w:rPr>
        <w:t xml:space="preserve"> </w:t>
      </w:r>
      <w:r w:rsidR="00CF26ED" w:rsidRPr="00525676">
        <w:rPr>
          <w:rStyle w:val="normaltextrun"/>
          <w:rFonts w:asciiTheme="minorHAnsi" w:hAnsiTheme="minorHAnsi" w:cstheme="minorHAnsi"/>
          <w:sz w:val="22"/>
          <w:szCs w:val="22"/>
          <w:shd w:val="clear" w:color="auto" w:fill="FFFFFF"/>
        </w:rPr>
        <w:t>1</w:t>
      </w:r>
      <w:r w:rsidR="00CF26ED" w:rsidRPr="00525676">
        <w:rPr>
          <w:rStyle w:val="normaltextrun"/>
          <w:rFonts w:asciiTheme="minorHAnsi" w:hAnsiTheme="minorHAnsi" w:cstheme="minorHAnsi"/>
          <w:i/>
          <w:sz w:val="22"/>
          <w:szCs w:val="22"/>
          <w:shd w:val="clear" w:color="auto" w:fill="FFFFFF"/>
        </w:rPr>
        <w:t>.</w:t>
      </w:r>
      <w:r w:rsidR="00CF26ED" w:rsidRPr="00525676">
        <w:rPr>
          <w:rStyle w:val="normaltextrun"/>
          <w:rFonts w:asciiTheme="minorHAnsi" w:hAnsiTheme="minorHAnsi" w:cstheme="minorHAnsi"/>
          <w:sz w:val="22"/>
          <w:szCs w:val="22"/>
          <w:shd w:val="clear" w:color="auto" w:fill="FFFFFF"/>
          <w:vertAlign w:val="superscript"/>
        </w:rPr>
        <w:t>1</w:t>
      </w:r>
      <w:r w:rsidR="00CF26ED" w:rsidRPr="00525676">
        <w:rPr>
          <w:rStyle w:val="normaltextrun"/>
          <w:rFonts w:asciiTheme="minorHAnsi" w:hAnsiTheme="minorHAnsi" w:cstheme="minorHAnsi"/>
          <w:sz w:val="22"/>
          <w:szCs w:val="22"/>
        </w:rPr>
        <w:t xml:space="preserve"> daļu, trešo daļu un ceturto daļu, ņemot vērā Cēsu novada domes Finanšu komitejas </w:t>
      </w:r>
      <w:r w:rsidRPr="00525676">
        <w:rPr>
          <w:rStyle w:val="normaltextrun"/>
          <w:rFonts w:asciiTheme="minorHAnsi" w:hAnsiTheme="minorHAnsi" w:cstheme="minorHAnsi"/>
          <w:sz w:val="22"/>
          <w:szCs w:val="22"/>
        </w:rPr>
        <w:t>19</w:t>
      </w:r>
      <w:r w:rsidR="00CF26ED" w:rsidRPr="00525676">
        <w:rPr>
          <w:rStyle w:val="normaltextrun"/>
          <w:rFonts w:asciiTheme="minorHAnsi" w:hAnsiTheme="minorHAnsi" w:cstheme="minorHAnsi"/>
          <w:sz w:val="22"/>
          <w:szCs w:val="22"/>
        </w:rPr>
        <w:t>.</w:t>
      </w:r>
      <w:r w:rsidRPr="00525676">
        <w:rPr>
          <w:rStyle w:val="normaltextrun"/>
          <w:rFonts w:asciiTheme="minorHAnsi" w:hAnsiTheme="minorHAnsi" w:cstheme="minorHAnsi"/>
          <w:sz w:val="22"/>
          <w:szCs w:val="22"/>
        </w:rPr>
        <w:t>12</w:t>
      </w:r>
      <w:r w:rsidR="00CF26ED" w:rsidRPr="00525676">
        <w:rPr>
          <w:rStyle w:val="normaltextrun"/>
          <w:rFonts w:asciiTheme="minorHAnsi" w:hAnsiTheme="minorHAnsi" w:cstheme="minorHAnsi"/>
          <w:sz w:val="22"/>
          <w:szCs w:val="22"/>
        </w:rPr>
        <w:t>.2024. atzinumu (protokols Nr.</w:t>
      </w:r>
      <w:r w:rsidRPr="00525676">
        <w:rPr>
          <w:rStyle w:val="normaltextrun"/>
          <w:rFonts w:asciiTheme="minorHAnsi" w:hAnsiTheme="minorHAnsi" w:cstheme="minorHAnsi"/>
          <w:sz w:val="22"/>
          <w:szCs w:val="22"/>
        </w:rPr>
        <w:t>_</w:t>
      </w:r>
      <w:r w:rsidR="00CF26ED" w:rsidRPr="00525676">
        <w:rPr>
          <w:rStyle w:val="normaltextrun"/>
          <w:rFonts w:asciiTheme="minorHAnsi" w:hAnsiTheme="minorHAnsi" w:cstheme="minorHAnsi"/>
          <w:sz w:val="22"/>
          <w:szCs w:val="22"/>
        </w:rPr>
        <w:t xml:space="preserve">), Cēsu novada dome, ar </w:t>
      </w:r>
      <w:r w:rsidRPr="00525676">
        <w:rPr>
          <w:rFonts w:asciiTheme="minorHAnsi" w:eastAsia="Calibri" w:hAnsiTheme="minorHAnsi" w:cstheme="minorHAnsi"/>
          <w:sz w:val="22"/>
          <w:szCs w:val="22"/>
        </w:rPr>
        <w:t>_</w:t>
      </w:r>
      <w:r w:rsidR="00CF26ED" w:rsidRPr="00525676">
        <w:rPr>
          <w:rFonts w:asciiTheme="minorHAnsi" w:eastAsia="Calibri" w:hAnsiTheme="minorHAnsi" w:cstheme="minorHAnsi"/>
          <w:sz w:val="22"/>
          <w:szCs w:val="22"/>
        </w:rPr>
        <w:t xml:space="preserve"> balsīm - par (</w:t>
      </w:r>
      <w:r w:rsidRPr="00525676">
        <w:rPr>
          <w:rFonts w:asciiTheme="minorHAnsi" w:eastAsia="Calibri" w:hAnsiTheme="minorHAnsi" w:cstheme="minorHAnsi"/>
          <w:sz w:val="22"/>
          <w:szCs w:val="22"/>
        </w:rPr>
        <w:t xml:space="preserve"> </w:t>
      </w:r>
      <w:r w:rsidR="00CF26ED" w:rsidRPr="00525676">
        <w:rPr>
          <w:rFonts w:asciiTheme="minorHAnsi" w:eastAsia="Calibri" w:hAnsiTheme="minorHAnsi" w:cstheme="minorHAnsi"/>
          <w:sz w:val="22"/>
          <w:szCs w:val="22"/>
        </w:rPr>
        <w:t xml:space="preserve">) ,  pret </w:t>
      </w:r>
      <w:r w:rsidRPr="00525676">
        <w:rPr>
          <w:rFonts w:asciiTheme="minorHAnsi" w:eastAsia="Calibri" w:hAnsiTheme="minorHAnsi" w:cstheme="minorHAnsi"/>
          <w:sz w:val="22"/>
          <w:szCs w:val="22"/>
        </w:rPr>
        <w:t>( )</w:t>
      </w:r>
      <w:r w:rsidR="00CF26ED" w:rsidRPr="00525676">
        <w:rPr>
          <w:rFonts w:asciiTheme="minorHAnsi" w:eastAsia="Calibri" w:hAnsiTheme="minorHAnsi" w:cstheme="minorHAnsi"/>
          <w:sz w:val="22"/>
          <w:szCs w:val="22"/>
        </w:rPr>
        <w:t xml:space="preserve">,  atturas </w:t>
      </w:r>
      <w:r w:rsidRPr="00525676">
        <w:rPr>
          <w:rFonts w:asciiTheme="minorHAnsi" w:eastAsia="Calibri" w:hAnsiTheme="minorHAnsi" w:cstheme="minorHAnsi"/>
          <w:sz w:val="22"/>
          <w:szCs w:val="22"/>
        </w:rPr>
        <w:t>( )</w:t>
      </w:r>
      <w:r w:rsidR="00CF26ED" w:rsidRPr="00525676">
        <w:rPr>
          <w:rFonts w:asciiTheme="minorHAnsi" w:eastAsia="Calibri" w:hAnsiTheme="minorHAnsi" w:cstheme="minorHAnsi"/>
          <w:sz w:val="22"/>
          <w:szCs w:val="22"/>
        </w:rPr>
        <w:t xml:space="preserve">, </w:t>
      </w:r>
      <w:r w:rsidR="00CF26ED" w:rsidRPr="00525676">
        <w:rPr>
          <w:rFonts w:asciiTheme="minorHAnsi" w:hAnsiTheme="minorHAnsi" w:cstheme="minorHAnsi"/>
          <w:sz w:val="22"/>
          <w:szCs w:val="22"/>
        </w:rPr>
        <w:t>nolemj:</w:t>
      </w:r>
    </w:p>
    <w:p w14:paraId="5AFEB90D" w14:textId="53EFE886" w:rsidR="004D5C9C" w:rsidRPr="00525676" w:rsidRDefault="004D5C9C" w:rsidP="00CF26ED">
      <w:pPr>
        <w:ind w:firstLine="720"/>
        <w:jc w:val="both"/>
        <w:rPr>
          <w:rFonts w:asciiTheme="minorHAnsi" w:eastAsia="Calibri" w:hAnsiTheme="minorHAnsi" w:cstheme="minorHAnsi"/>
          <w:color w:val="FF0000"/>
          <w:sz w:val="22"/>
          <w:szCs w:val="22"/>
        </w:rPr>
      </w:pPr>
    </w:p>
    <w:p w14:paraId="790E0DD9" w14:textId="519481F1" w:rsidR="004D5C9C" w:rsidRPr="00525676" w:rsidRDefault="004D5C9C" w:rsidP="00525676">
      <w:pPr>
        <w:numPr>
          <w:ilvl w:val="0"/>
          <w:numId w:val="2"/>
        </w:numPr>
        <w:autoSpaceDN w:val="0"/>
        <w:ind w:left="709"/>
        <w:contextualSpacing/>
        <w:jc w:val="both"/>
        <w:rPr>
          <w:rFonts w:asciiTheme="minorHAnsi" w:hAnsiTheme="minorHAnsi" w:cstheme="minorHAnsi"/>
          <w:sz w:val="22"/>
          <w:szCs w:val="22"/>
        </w:rPr>
      </w:pPr>
      <w:r w:rsidRPr="00525676">
        <w:rPr>
          <w:rFonts w:asciiTheme="minorHAnsi" w:hAnsiTheme="minorHAnsi" w:cstheme="minorHAnsi"/>
          <w:sz w:val="22"/>
          <w:szCs w:val="22"/>
        </w:rPr>
        <w:t>Apstiprināt Cēsu novada domes 202</w:t>
      </w:r>
      <w:r w:rsidR="00CF26ED" w:rsidRPr="00525676">
        <w:rPr>
          <w:rFonts w:asciiTheme="minorHAnsi" w:hAnsiTheme="minorHAnsi" w:cstheme="minorHAnsi"/>
          <w:sz w:val="22"/>
          <w:szCs w:val="22"/>
        </w:rPr>
        <w:t>4</w:t>
      </w:r>
      <w:r w:rsidRPr="00525676">
        <w:rPr>
          <w:rFonts w:asciiTheme="minorHAnsi" w:hAnsiTheme="minorHAnsi" w:cstheme="minorHAnsi"/>
          <w:sz w:val="22"/>
          <w:szCs w:val="22"/>
        </w:rPr>
        <w:t xml:space="preserve">. gada </w:t>
      </w:r>
      <w:r w:rsidR="00CF26ED" w:rsidRPr="00525676">
        <w:rPr>
          <w:rFonts w:asciiTheme="minorHAnsi" w:hAnsiTheme="minorHAnsi" w:cstheme="minorHAnsi"/>
          <w:sz w:val="22"/>
          <w:szCs w:val="22"/>
        </w:rPr>
        <w:t xml:space="preserve">27. decembra </w:t>
      </w:r>
      <w:r w:rsidRPr="00525676">
        <w:rPr>
          <w:rFonts w:asciiTheme="minorHAnsi" w:hAnsiTheme="minorHAnsi" w:cstheme="minorHAnsi"/>
          <w:sz w:val="22"/>
          <w:szCs w:val="22"/>
        </w:rPr>
        <w:t>saistošos noteikumus Nr.</w:t>
      </w:r>
      <w:r w:rsidR="009F5BA7" w:rsidRPr="00525676">
        <w:rPr>
          <w:rFonts w:asciiTheme="minorHAnsi" w:hAnsiTheme="minorHAnsi" w:cstheme="minorHAnsi"/>
          <w:sz w:val="22"/>
          <w:szCs w:val="22"/>
        </w:rPr>
        <w:t>_</w:t>
      </w:r>
      <w:r w:rsidRPr="00525676">
        <w:rPr>
          <w:rFonts w:asciiTheme="minorHAnsi" w:hAnsiTheme="minorHAnsi" w:cstheme="minorHAnsi"/>
          <w:sz w:val="22"/>
          <w:szCs w:val="22"/>
        </w:rPr>
        <w:t xml:space="preserve"> “Grozījumi Cēsu novada domes 202</w:t>
      </w:r>
      <w:r w:rsidR="009F5BA7" w:rsidRPr="00525676">
        <w:rPr>
          <w:rFonts w:asciiTheme="minorHAnsi" w:hAnsiTheme="minorHAnsi" w:cstheme="minorHAnsi"/>
          <w:sz w:val="22"/>
          <w:szCs w:val="22"/>
        </w:rPr>
        <w:t>2</w:t>
      </w:r>
      <w:r w:rsidRPr="00525676">
        <w:rPr>
          <w:rFonts w:asciiTheme="minorHAnsi" w:hAnsiTheme="minorHAnsi" w:cstheme="minorHAnsi"/>
          <w:sz w:val="22"/>
          <w:szCs w:val="22"/>
        </w:rPr>
        <w:t>. gada 2</w:t>
      </w:r>
      <w:r w:rsidR="009F5BA7" w:rsidRPr="00525676">
        <w:rPr>
          <w:rFonts w:asciiTheme="minorHAnsi" w:hAnsiTheme="minorHAnsi" w:cstheme="minorHAnsi"/>
          <w:sz w:val="22"/>
          <w:szCs w:val="22"/>
        </w:rPr>
        <w:t>4</w:t>
      </w:r>
      <w:r w:rsidRPr="00525676">
        <w:rPr>
          <w:rFonts w:asciiTheme="minorHAnsi" w:hAnsiTheme="minorHAnsi" w:cstheme="minorHAnsi"/>
          <w:sz w:val="22"/>
          <w:szCs w:val="22"/>
        </w:rPr>
        <w:t xml:space="preserve">. </w:t>
      </w:r>
      <w:r w:rsidR="009F5BA7" w:rsidRPr="00525676">
        <w:rPr>
          <w:rFonts w:asciiTheme="minorHAnsi" w:hAnsiTheme="minorHAnsi" w:cstheme="minorHAnsi"/>
          <w:sz w:val="22"/>
          <w:szCs w:val="22"/>
        </w:rPr>
        <w:t xml:space="preserve">februāra </w:t>
      </w:r>
      <w:r w:rsidRPr="00525676">
        <w:rPr>
          <w:rFonts w:asciiTheme="minorHAnsi" w:hAnsiTheme="minorHAnsi" w:cstheme="minorHAnsi"/>
          <w:sz w:val="22"/>
          <w:szCs w:val="22"/>
        </w:rPr>
        <w:t xml:space="preserve">saistošajos noteikumos Nr. </w:t>
      </w:r>
      <w:r w:rsidR="009F5BA7" w:rsidRPr="00525676">
        <w:rPr>
          <w:rFonts w:asciiTheme="minorHAnsi" w:hAnsiTheme="minorHAnsi" w:cstheme="minorHAnsi"/>
          <w:sz w:val="22"/>
          <w:szCs w:val="22"/>
        </w:rPr>
        <w:t>7</w:t>
      </w:r>
      <w:r w:rsidRPr="00525676">
        <w:rPr>
          <w:rFonts w:asciiTheme="minorHAnsi" w:hAnsiTheme="minorHAnsi" w:cstheme="minorHAnsi"/>
          <w:sz w:val="22"/>
          <w:szCs w:val="22"/>
        </w:rPr>
        <w:t xml:space="preserve"> „</w:t>
      </w:r>
      <w:r w:rsidR="009F5BA7" w:rsidRPr="00525676">
        <w:rPr>
          <w:rFonts w:asciiTheme="minorHAnsi" w:hAnsiTheme="minorHAnsi" w:cstheme="minorHAnsi"/>
          <w:sz w:val="22"/>
          <w:szCs w:val="22"/>
        </w:rPr>
        <w:t xml:space="preserve"> </w:t>
      </w:r>
      <w:r w:rsidR="00CF26ED" w:rsidRPr="00525676">
        <w:rPr>
          <w:rFonts w:asciiTheme="minorHAnsi" w:hAnsiTheme="minorHAnsi" w:cstheme="minorHAnsi"/>
          <w:bCs/>
          <w:sz w:val="22"/>
          <w:szCs w:val="22"/>
        </w:rPr>
        <w:t>Grozījumi Cēsu novada domes 2024. gada 18. jūlija saistošajos noteikumos Nr.19 „ Par atvieglojumu piemērošanu nekustamā īpašuma nodokļa maksātājiem Cēsu novadā</w:t>
      </w:r>
      <w:r w:rsidRPr="00525676">
        <w:rPr>
          <w:rFonts w:asciiTheme="minorHAnsi" w:hAnsiTheme="minorHAnsi" w:cstheme="minorHAnsi"/>
          <w:sz w:val="22"/>
          <w:szCs w:val="22"/>
        </w:rPr>
        <w:t>”” saskaņā ar pielikumu.</w:t>
      </w:r>
    </w:p>
    <w:p w14:paraId="23AF3D82" w14:textId="6379709C" w:rsidR="00CF26ED" w:rsidRPr="00525676" w:rsidRDefault="00CF26ED" w:rsidP="00525676">
      <w:pPr>
        <w:pStyle w:val="Sarakstarindkopa"/>
        <w:numPr>
          <w:ilvl w:val="0"/>
          <w:numId w:val="2"/>
        </w:numPr>
        <w:ind w:hanging="76"/>
        <w:jc w:val="both"/>
        <w:rPr>
          <w:rFonts w:asciiTheme="minorHAnsi" w:hAnsiTheme="minorHAnsi" w:cstheme="minorHAnsi"/>
          <w:iCs/>
          <w:sz w:val="22"/>
          <w:szCs w:val="22"/>
        </w:rPr>
      </w:pPr>
      <w:r w:rsidRPr="00525676">
        <w:rPr>
          <w:rFonts w:asciiTheme="minorHAnsi" w:hAnsiTheme="minorHAnsi" w:cstheme="minorHAnsi"/>
          <w:iCs/>
          <w:sz w:val="22"/>
          <w:szCs w:val="22"/>
        </w:rPr>
        <w:t xml:space="preserve">Nosūtīt lēmumu </w:t>
      </w:r>
      <w:r w:rsidRPr="00525676">
        <w:rPr>
          <w:rFonts w:asciiTheme="minorHAnsi" w:hAnsiTheme="minorHAnsi" w:cstheme="minorHAnsi"/>
          <w:iCs/>
          <w:sz w:val="22"/>
          <w:szCs w:val="22"/>
        </w:rPr>
        <w:t xml:space="preserve">Zemkopības </w:t>
      </w:r>
      <w:r w:rsidRPr="00525676">
        <w:rPr>
          <w:rFonts w:asciiTheme="minorHAnsi" w:hAnsiTheme="minorHAnsi" w:cstheme="minorHAnsi"/>
          <w:iCs/>
          <w:sz w:val="22"/>
          <w:szCs w:val="22"/>
        </w:rPr>
        <w:t xml:space="preserve">ministrijai apstiprināto noteikumu  sākotnējai izvērtēšanai. </w:t>
      </w:r>
    </w:p>
    <w:p w14:paraId="68AF2F1C" w14:textId="64BC8CFD" w:rsidR="00CF26ED" w:rsidRPr="00525676" w:rsidRDefault="00CF26ED" w:rsidP="00525676">
      <w:pPr>
        <w:pStyle w:val="Sarakstarindkopa"/>
        <w:numPr>
          <w:ilvl w:val="0"/>
          <w:numId w:val="2"/>
        </w:numPr>
        <w:ind w:hanging="76"/>
        <w:jc w:val="both"/>
        <w:rPr>
          <w:rFonts w:asciiTheme="minorHAnsi" w:hAnsiTheme="minorHAnsi" w:cstheme="minorHAnsi"/>
          <w:iCs/>
          <w:sz w:val="22"/>
          <w:szCs w:val="22"/>
        </w:rPr>
      </w:pPr>
      <w:r w:rsidRPr="00525676">
        <w:rPr>
          <w:rFonts w:asciiTheme="minorHAnsi" w:hAnsiTheme="minorHAnsi" w:cstheme="minorHAnsi"/>
          <w:iCs/>
          <w:sz w:val="22"/>
          <w:szCs w:val="22"/>
        </w:rPr>
        <w:t xml:space="preserve">Lēmuma 1.punktā apstiprinātie noteikumi stājas spēkā pēc </w:t>
      </w:r>
      <w:r w:rsidRPr="00525676">
        <w:rPr>
          <w:rFonts w:asciiTheme="minorHAnsi" w:hAnsiTheme="minorHAnsi" w:cstheme="minorHAnsi"/>
          <w:iCs/>
          <w:sz w:val="22"/>
          <w:szCs w:val="22"/>
        </w:rPr>
        <w:t xml:space="preserve">Zemkopības </w:t>
      </w:r>
      <w:r w:rsidRPr="00525676">
        <w:rPr>
          <w:rFonts w:asciiTheme="minorHAnsi" w:hAnsiTheme="minorHAnsi" w:cstheme="minorHAnsi"/>
          <w:iCs/>
          <w:sz w:val="22"/>
          <w:szCs w:val="22"/>
        </w:rPr>
        <w:t>ministrijas pozitīv</w:t>
      </w:r>
      <w:r w:rsidR="00525676">
        <w:rPr>
          <w:rFonts w:asciiTheme="minorHAnsi" w:hAnsiTheme="minorHAnsi" w:cstheme="minorHAnsi"/>
          <w:iCs/>
          <w:sz w:val="22"/>
          <w:szCs w:val="22"/>
        </w:rPr>
        <w:t xml:space="preserve">a </w:t>
      </w:r>
      <w:proofErr w:type="spellStart"/>
      <w:r w:rsidRPr="00525676">
        <w:rPr>
          <w:rFonts w:asciiTheme="minorHAnsi" w:hAnsiTheme="minorHAnsi" w:cstheme="minorHAnsi"/>
          <w:iCs/>
          <w:sz w:val="22"/>
          <w:szCs w:val="22"/>
        </w:rPr>
        <w:t>izvērtējuma</w:t>
      </w:r>
      <w:proofErr w:type="spellEnd"/>
      <w:r w:rsidRPr="00525676">
        <w:rPr>
          <w:rFonts w:asciiTheme="minorHAnsi" w:hAnsiTheme="minorHAnsi" w:cstheme="minorHAnsi"/>
          <w:iCs/>
          <w:sz w:val="22"/>
          <w:szCs w:val="22"/>
        </w:rPr>
        <w:t xml:space="preserve"> saņemšanas. </w:t>
      </w:r>
    </w:p>
    <w:p w14:paraId="2B362DC7" w14:textId="77777777" w:rsidR="004D5C9C" w:rsidRPr="00525676" w:rsidRDefault="004D5C9C" w:rsidP="00525676">
      <w:pPr>
        <w:numPr>
          <w:ilvl w:val="0"/>
          <w:numId w:val="2"/>
        </w:numPr>
        <w:autoSpaceDN w:val="0"/>
        <w:ind w:left="709"/>
        <w:contextualSpacing/>
        <w:jc w:val="both"/>
        <w:rPr>
          <w:rFonts w:asciiTheme="minorHAnsi" w:hAnsiTheme="minorHAnsi" w:cstheme="minorHAnsi"/>
          <w:sz w:val="22"/>
          <w:szCs w:val="22"/>
        </w:rPr>
      </w:pPr>
      <w:r w:rsidRPr="00525676">
        <w:rPr>
          <w:rFonts w:asciiTheme="minorHAnsi" w:hAnsiTheme="minorHAnsi" w:cstheme="minorHAnsi"/>
          <w:sz w:val="22"/>
          <w:szCs w:val="22"/>
        </w:rPr>
        <w:t xml:space="preserve">Kontroli par lēmuma izpildi veic Cēsu novada pašvaldības izpilddirektors.  </w:t>
      </w:r>
    </w:p>
    <w:p w14:paraId="12EF5747" w14:textId="77777777" w:rsidR="00BF724A" w:rsidRPr="00525676" w:rsidRDefault="00BF724A" w:rsidP="004B0D88">
      <w:pPr>
        <w:jc w:val="both"/>
        <w:rPr>
          <w:rFonts w:asciiTheme="minorHAnsi" w:hAnsiTheme="minorHAnsi" w:cstheme="minorHAnsi"/>
          <w:color w:val="FF0000"/>
          <w:sz w:val="22"/>
          <w:szCs w:val="22"/>
        </w:rPr>
      </w:pPr>
    </w:p>
    <w:p w14:paraId="6FD45D22" w14:textId="77777777" w:rsidR="003A6A74" w:rsidRPr="00525676" w:rsidRDefault="003A6A74" w:rsidP="004B0D88">
      <w:pPr>
        <w:jc w:val="both"/>
        <w:rPr>
          <w:rFonts w:asciiTheme="minorHAnsi" w:hAnsiTheme="minorHAnsi" w:cstheme="minorHAnsi"/>
          <w:color w:val="FF0000"/>
          <w:sz w:val="22"/>
          <w:szCs w:val="22"/>
        </w:rPr>
      </w:pPr>
    </w:p>
    <w:p w14:paraId="77BB979A" w14:textId="46FBFF9F" w:rsidR="00073CF3" w:rsidRPr="00525676" w:rsidRDefault="00073CF3" w:rsidP="00414090">
      <w:pPr>
        <w:pStyle w:val="Sarakstarindkopa"/>
        <w:ind w:left="0"/>
        <w:jc w:val="center"/>
        <w:rPr>
          <w:rFonts w:asciiTheme="minorHAnsi" w:hAnsiTheme="minorHAnsi" w:cstheme="minorHAnsi"/>
          <w:sz w:val="22"/>
          <w:szCs w:val="22"/>
        </w:rPr>
      </w:pPr>
    </w:p>
    <w:p w14:paraId="3A584B94" w14:textId="77777777" w:rsidR="00797AE3" w:rsidRPr="00525676" w:rsidRDefault="00797AE3" w:rsidP="00414090">
      <w:pPr>
        <w:pStyle w:val="Sarakstarindkopa"/>
        <w:ind w:left="0"/>
        <w:jc w:val="center"/>
        <w:rPr>
          <w:rFonts w:asciiTheme="minorHAnsi" w:hAnsiTheme="minorHAnsi" w:cstheme="minorHAnsi"/>
          <w:sz w:val="22"/>
          <w:szCs w:val="22"/>
        </w:rPr>
      </w:pPr>
    </w:p>
    <w:p w14:paraId="1B381566" w14:textId="77777777" w:rsidR="00797AE3" w:rsidRPr="00525676" w:rsidRDefault="00797AE3" w:rsidP="00414090">
      <w:pPr>
        <w:pStyle w:val="Sarakstarindkopa"/>
        <w:ind w:left="0"/>
        <w:jc w:val="center"/>
        <w:rPr>
          <w:rFonts w:asciiTheme="minorHAnsi" w:hAnsiTheme="minorHAnsi" w:cstheme="minorHAnsi"/>
          <w:sz w:val="22"/>
          <w:szCs w:val="22"/>
        </w:rPr>
      </w:pPr>
    </w:p>
    <w:p w14:paraId="119E49A5" w14:textId="77777777" w:rsidR="00797AE3" w:rsidRPr="00525676" w:rsidRDefault="00797AE3" w:rsidP="00414090">
      <w:pPr>
        <w:pStyle w:val="Sarakstarindkopa"/>
        <w:ind w:left="0"/>
        <w:jc w:val="center"/>
        <w:rPr>
          <w:rFonts w:asciiTheme="minorHAnsi" w:hAnsiTheme="minorHAnsi" w:cstheme="minorHAnsi"/>
          <w:sz w:val="22"/>
          <w:szCs w:val="22"/>
        </w:rPr>
      </w:pPr>
    </w:p>
    <w:p w14:paraId="2E99BE56" w14:textId="77777777" w:rsidR="00797AE3" w:rsidRPr="00525676" w:rsidRDefault="00797AE3" w:rsidP="00414090">
      <w:pPr>
        <w:pStyle w:val="Sarakstarindkopa"/>
        <w:ind w:left="0"/>
        <w:jc w:val="center"/>
        <w:rPr>
          <w:rFonts w:asciiTheme="minorHAnsi" w:hAnsiTheme="minorHAnsi" w:cstheme="minorHAnsi"/>
          <w:sz w:val="22"/>
          <w:szCs w:val="22"/>
        </w:rPr>
      </w:pPr>
    </w:p>
    <w:p w14:paraId="1E7CA4ED" w14:textId="77777777" w:rsidR="00797AE3" w:rsidRPr="00525676" w:rsidRDefault="00797AE3" w:rsidP="00414090">
      <w:pPr>
        <w:pStyle w:val="Sarakstarindkopa"/>
        <w:ind w:left="0"/>
        <w:jc w:val="center"/>
        <w:rPr>
          <w:rFonts w:asciiTheme="minorHAnsi" w:hAnsiTheme="minorHAnsi" w:cstheme="minorHAnsi"/>
          <w:sz w:val="22"/>
          <w:szCs w:val="22"/>
        </w:rPr>
      </w:pPr>
    </w:p>
    <w:p w14:paraId="78A8F192" w14:textId="77777777" w:rsidR="000A4973" w:rsidRPr="00525676" w:rsidRDefault="000A4973" w:rsidP="00F41171">
      <w:pPr>
        <w:rPr>
          <w:rFonts w:asciiTheme="minorHAnsi" w:hAnsiTheme="minorHAnsi" w:cstheme="minorHAnsi"/>
          <w:sz w:val="22"/>
          <w:szCs w:val="22"/>
        </w:rPr>
      </w:pPr>
    </w:p>
    <w:p w14:paraId="0B457A36" w14:textId="77777777" w:rsidR="004D5C9C" w:rsidRPr="00525676" w:rsidRDefault="004D5C9C" w:rsidP="00F41171">
      <w:pPr>
        <w:rPr>
          <w:rFonts w:asciiTheme="minorHAnsi" w:hAnsiTheme="minorHAnsi" w:cstheme="minorHAnsi"/>
          <w:sz w:val="22"/>
          <w:szCs w:val="22"/>
        </w:rPr>
      </w:pPr>
    </w:p>
    <w:p w14:paraId="542996E6" w14:textId="1E77EA6F" w:rsidR="009F5BA7" w:rsidRPr="00525676" w:rsidRDefault="009F5BA7" w:rsidP="00F41171">
      <w:pPr>
        <w:rPr>
          <w:rFonts w:asciiTheme="minorHAnsi" w:hAnsiTheme="minorHAnsi" w:cstheme="minorHAnsi"/>
          <w:sz w:val="22"/>
          <w:szCs w:val="22"/>
        </w:rPr>
      </w:pPr>
    </w:p>
    <w:p w14:paraId="5B0F117C" w14:textId="77777777" w:rsidR="009F5BA7" w:rsidRPr="00525676" w:rsidRDefault="009F5BA7" w:rsidP="00F41171">
      <w:pPr>
        <w:rPr>
          <w:rFonts w:asciiTheme="minorHAnsi" w:hAnsiTheme="minorHAnsi" w:cstheme="minorHAnsi"/>
          <w:sz w:val="22"/>
          <w:szCs w:val="22"/>
        </w:rPr>
      </w:pPr>
    </w:p>
    <w:p w14:paraId="358312AC" w14:textId="77777777" w:rsidR="009F5BA7" w:rsidRPr="00525676" w:rsidRDefault="009F5BA7" w:rsidP="00F41171">
      <w:pPr>
        <w:rPr>
          <w:rFonts w:asciiTheme="minorHAnsi" w:hAnsiTheme="minorHAnsi" w:cstheme="minorHAnsi"/>
          <w:sz w:val="22"/>
          <w:szCs w:val="22"/>
        </w:rPr>
      </w:pPr>
    </w:p>
    <w:p w14:paraId="68EF5103" w14:textId="77777777" w:rsidR="009F5BA7" w:rsidRPr="00525676" w:rsidRDefault="009F5BA7" w:rsidP="00F41171">
      <w:pPr>
        <w:rPr>
          <w:rFonts w:asciiTheme="minorHAnsi" w:hAnsiTheme="minorHAnsi" w:cstheme="minorHAnsi"/>
          <w:sz w:val="22"/>
          <w:szCs w:val="22"/>
        </w:rPr>
      </w:pPr>
    </w:p>
    <w:p w14:paraId="6F6FFE00" w14:textId="77777777" w:rsidR="009F5BA7" w:rsidRPr="00525676" w:rsidRDefault="009F5BA7" w:rsidP="00F41171">
      <w:pPr>
        <w:rPr>
          <w:rFonts w:asciiTheme="minorHAnsi" w:hAnsiTheme="minorHAnsi" w:cstheme="minorHAnsi"/>
          <w:sz w:val="22"/>
          <w:szCs w:val="22"/>
        </w:rPr>
      </w:pPr>
    </w:p>
    <w:p w14:paraId="0B08B8D0" w14:textId="77777777" w:rsidR="009F5BA7" w:rsidRPr="00525676" w:rsidRDefault="009F5BA7" w:rsidP="00F41171">
      <w:pPr>
        <w:rPr>
          <w:rFonts w:asciiTheme="minorHAnsi" w:hAnsiTheme="minorHAnsi" w:cstheme="minorHAnsi"/>
          <w:sz w:val="22"/>
          <w:szCs w:val="22"/>
        </w:rPr>
      </w:pPr>
    </w:p>
    <w:p w14:paraId="5F21E84B" w14:textId="77777777" w:rsidR="009F5BA7" w:rsidRPr="00525676" w:rsidRDefault="009F5BA7" w:rsidP="00F41171">
      <w:pPr>
        <w:rPr>
          <w:rFonts w:asciiTheme="minorHAnsi" w:hAnsiTheme="minorHAnsi" w:cstheme="minorHAnsi"/>
          <w:sz w:val="22"/>
          <w:szCs w:val="22"/>
        </w:rPr>
      </w:pPr>
    </w:p>
    <w:p w14:paraId="5BEA5514" w14:textId="77777777" w:rsidR="009F5BA7" w:rsidRPr="00525676" w:rsidRDefault="009F5BA7" w:rsidP="00F41171">
      <w:pPr>
        <w:rPr>
          <w:rFonts w:asciiTheme="minorHAnsi" w:hAnsiTheme="minorHAnsi" w:cstheme="minorHAnsi"/>
          <w:sz w:val="22"/>
          <w:szCs w:val="22"/>
        </w:rPr>
      </w:pPr>
    </w:p>
    <w:p w14:paraId="654CDB5C" w14:textId="77777777" w:rsidR="009F5BA7" w:rsidRPr="00525676" w:rsidRDefault="009F5BA7" w:rsidP="00F41171">
      <w:pPr>
        <w:rPr>
          <w:rFonts w:asciiTheme="minorHAnsi" w:hAnsiTheme="minorHAnsi" w:cstheme="minorHAnsi"/>
          <w:sz w:val="22"/>
          <w:szCs w:val="22"/>
        </w:rPr>
      </w:pPr>
    </w:p>
    <w:p w14:paraId="17FF37D8" w14:textId="77777777" w:rsidR="009F5BA7" w:rsidRPr="00525676" w:rsidRDefault="009F5BA7" w:rsidP="00F41171">
      <w:pPr>
        <w:rPr>
          <w:rFonts w:asciiTheme="minorHAnsi" w:hAnsiTheme="minorHAnsi" w:cstheme="minorHAnsi"/>
          <w:sz w:val="22"/>
          <w:szCs w:val="22"/>
        </w:rPr>
      </w:pPr>
    </w:p>
    <w:p w14:paraId="7ABF674B" w14:textId="77777777" w:rsidR="009F5BA7" w:rsidRPr="00525676" w:rsidRDefault="009F5BA7" w:rsidP="00F41171">
      <w:pPr>
        <w:rPr>
          <w:rFonts w:asciiTheme="minorHAnsi" w:hAnsiTheme="minorHAnsi" w:cstheme="minorHAnsi"/>
          <w:sz w:val="22"/>
          <w:szCs w:val="22"/>
        </w:rPr>
      </w:pPr>
    </w:p>
    <w:p w14:paraId="1380FEA2" w14:textId="77777777" w:rsidR="009F5BA7" w:rsidRPr="00525676" w:rsidRDefault="009F5BA7" w:rsidP="00F41171">
      <w:pPr>
        <w:rPr>
          <w:rFonts w:asciiTheme="minorHAnsi" w:hAnsiTheme="minorHAnsi" w:cstheme="minorHAnsi"/>
          <w:sz w:val="22"/>
          <w:szCs w:val="22"/>
        </w:rPr>
      </w:pPr>
    </w:p>
    <w:p w14:paraId="05FB1F74" w14:textId="77777777" w:rsidR="009F5BA7" w:rsidRPr="00525676" w:rsidRDefault="009F5BA7" w:rsidP="00F41171">
      <w:pPr>
        <w:rPr>
          <w:rFonts w:asciiTheme="minorHAnsi" w:hAnsiTheme="minorHAnsi" w:cstheme="minorHAnsi"/>
          <w:sz w:val="22"/>
          <w:szCs w:val="22"/>
        </w:rPr>
      </w:pPr>
    </w:p>
    <w:p w14:paraId="42013CD0" w14:textId="77777777" w:rsidR="008344CD" w:rsidRPr="00525676" w:rsidRDefault="008344CD" w:rsidP="00F41171">
      <w:pPr>
        <w:rPr>
          <w:rFonts w:asciiTheme="minorHAnsi" w:hAnsiTheme="minorHAnsi" w:cstheme="minorHAnsi"/>
          <w:sz w:val="22"/>
          <w:szCs w:val="22"/>
        </w:rPr>
      </w:pPr>
    </w:p>
    <w:p w14:paraId="01DA3C94" w14:textId="77777777" w:rsidR="008344CD" w:rsidRPr="00525676" w:rsidRDefault="008344CD" w:rsidP="00F41171">
      <w:pPr>
        <w:rPr>
          <w:rFonts w:asciiTheme="minorHAnsi" w:hAnsiTheme="minorHAnsi" w:cstheme="minorHAnsi"/>
          <w:sz w:val="22"/>
          <w:szCs w:val="22"/>
        </w:rPr>
      </w:pPr>
    </w:p>
    <w:p w14:paraId="18E67691" w14:textId="77777777" w:rsidR="000A0E15" w:rsidRPr="00525676" w:rsidRDefault="000A0E15" w:rsidP="00B77948">
      <w:pPr>
        <w:jc w:val="right"/>
        <w:rPr>
          <w:rFonts w:asciiTheme="minorHAnsi" w:hAnsiTheme="minorHAnsi" w:cstheme="minorHAnsi"/>
          <w:color w:val="000000"/>
          <w:sz w:val="22"/>
          <w:szCs w:val="22"/>
        </w:rPr>
      </w:pPr>
    </w:p>
    <w:p w14:paraId="50AB5250" w14:textId="77777777" w:rsidR="000A0E15" w:rsidRPr="00525676" w:rsidRDefault="000A0E15" w:rsidP="00B77948">
      <w:pPr>
        <w:jc w:val="right"/>
        <w:rPr>
          <w:rFonts w:asciiTheme="minorHAnsi" w:hAnsiTheme="minorHAnsi" w:cstheme="minorHAnsi"/>
          <w:color w:val="000000"/>
          <w:sz w:val="22"/>
          <w:szCs w:val="22"/>
        </w:rPr>
      </w:pPr>
    </w:p>
    <w:p w14:paraId="557E6CA5" w14:textId="5C5F5777" w:rsidR="00B77948" w:rsidRPr="00525676" w:rsidRDefault="00B77948" w:rsidP="00B77948">
      <w:pPr>
        <w:jc w:val="right"/>
        <w:rPr>
          <w:rFonts w:asciiTheme="minorHAnsi" w:hAnsiTheme="minorHAnsi" w:cstheme="minorHAnsi"/>
          <w:iCs w:val="0"/>
          <w:color w:val="000000"/>
          <w:sz w:val="22"/>
          <w:szCs w:val="22"/>
        </w:rPr>
      </w:pPr>
      <w:r w:rsidRPr="00525676">
        <w:rPr>
          <w:rFonts w:asciiTheme="minorHAnsi" w:hAnsiTheme="minorHAnsi" w:cstheme="minorHAnsi"/>
          <w:color w:val="000000"/>
          <w:sz w:val="22"/>
          <w:szCs w:val="22"/>
        </w:rPr>
        <w:t>Pielikums</w:t>
      </w:r>
    </w:p>
    <w:p w14:paraId="6E1AD686" w14:textId="77777777" w:rsidR="00B77948" w:rsidRPr="00525676" w:rsidRDefault="00B77948" w:rsidP="00B77948">
      <w:pPr>
        <w:jc w:val="right"/>
        <w:rPr>
          <w:rFonts w:asciiTheme="minorHAnsi" w:hAnsiTheme="minorHAnsi" w:cstheme="minorHAnsi"/>
          <w:iCs w:val="0"/>
          <w:color w:val="000000"/>
          <w:sz w:val="22"/>
          <w:szCs w:val="22"/>
        </w:rPr>
      </w:pPr>
      <w:r w:rsidRPr="00525676">
        <w:rPr>
          <w:rFonts w:asciiTheme="minorHAnsi" w:hAnsiTheme="minorHAnsi" w:cstheme="minorHAnsi"/>
          <w:color w:val="000000"/>
          <w:sz w:val="22"/>
          <w:szCs w:val="22"/>
        </w:rPr>
        <w:t>Cēsu novada domes</w:t>
      </w:r>
    </w:p>
    <w:p w14:paraId="16A4B1B1" w14:textId="7A04CC6B" w:rsidR="00B77948" w:rsidRPr="00525676" w:rsidRDefault="00B77948" w:rsidP="00B77948">
      <w:pPr>
        <w:jc w:val="right"/>
        <w:rPr>
          <w:rFonts w:asciiTheme="minorHAnsi" w:hAnsiTheme="minorHAnsi" w:cstheme="minorHAnsi"/>
          <w:iCs w:val="0"/>
          <w:color w:val="000000"/>
          <w:sz w:val="22"/>
          <w:szCs w:val="22"/>
        </w:rPr>
      </w:pPr>
      <w:r w:rsidRPr="00525676">
        <w:rPr>
          <w:rFonts w:asciiTheme="minorHAnsi" w:hAnsiTheme="minorHAnsi" w:cstheme="minorHAnsi"/>
          <w:color w:val="000000"/>
          <w:sz w:val="22"/>
          <w:szCs w:val="22"/>
        </w:rPr>
        <w:t>2</w:t>
      </w:r>
      <w:r w:rsidR="00525676">
        <w:rPr>
          <w:rFonts w:asciiTheme="minorHAnsi" w:hAnsiTheme="minorHAnsi" w:cstheme="minorHAnsi"/>
          <w:color w:val="000000"/>
          <w:sz w:val="22"/>
          <w:szCs w:val="22"/>
        </w:rPr>
        <w:t>7</w:t>
      </w:r>
      <w:r w:rsidRPr="00525676">
        <w:rPr>
          <w:rFonts w:asciiTheme="minorHAnsi" w:hAnsiTheme="minorHAnsi" w:cstheme="minorHAnsi"/>
          <w:color w:val="000000"/>
          <w:sz w:val="22"/>
          <w:szCs w:val="22"/>
        </w:rPr>
        <w:t>.</w:t>
      </w:r>
      <w:r w:rsidR="00525676">
        <w:rPr>
          <w:rFonts w:asciiTheme="minorHAnsi" w:hAnsiTheme="minorHAnsi" w:cstheme="minorHAnsi"/>
          <w:color w:val="000000"/>
          <w:sz w:val="22"/>
          <w:szCs w:val="22"/>
        </w:rPr>
        <w:t>12.</w:t>
      </w:r>
      <w:r w:rsidRPr="00525676">
        <w:rPr>
          <w:rFonts w:asciiTheme="minorHAnsi" w:hAnsiTheme="minorHAnsi" w:cstheme="minorHAnsi"/>
          <w:color w:val="000000"/>
          <w:sz w:val="22"/>
          <w:szCs w:val="22"/>
        </w:rPr>
        <w:t>202</w:t>
      </w:r>
      <w:r w:rsidR="00525676">
        <w:rPr>
          <w:rFonts w:asciiTheme="minorHAnsi" w:hAnsiTheme="minorHAnsi" w:cstheme="minorHAnsi"/>
          <w:color w:val="000000"/>
          <w:sz w:val="22"/>
          <w:szCs w:val="22"/>
        </w:rPr>
        <w:t>4</w:t>
      </w:r>
      <w:r w:rsidRPr="00525676">
        <w:rPr>
          <w:rFonts w:asciiTheme="minorHAnsi" w:hAnsiTheme="minorHAnsi" w:cstheme="minorHAnsi"/>
          <w:color w:val="000000"/>
          <w:sz w:val="22"/>
          <w:szCs w:val="22"/>
        </w:rPr>
        <w:t>.lēmumam Nr.</w:t>
      </w:r>
      <w:r w:rsidR="00525676">
        <w:rPr>
          <w:rFonts w:asciiTheme="minorHAnsi" w:hAnsiTheme="minorHAnsi" w:cstheme="minorHAnsi"/>
          <w:color w:val="000000"/>
          <w:sz w:val="22"/>
          <w:szCs w:val="22"/>
        </w:rPr>
        <w:t>_</w:t>
      </w:r>
    </w:p>
    <w:p w14:paraId="47419311" w14:textId="77777777" w:rsidR="00B77948" w:rsidRPr="00525676" w:rsidRDefault="00B77948" w:rsidP="00B77948">
      <w:pPr>
        <w:jc w:val="right"/>
        <w:rPr>
          <w:rFonts w:asciiTheme="minorHAnsi" w:hAnsiTheme="minorHAnsi" w:cstheme="minorHAnsi"/>
          <w:iCs w:val="0"/>
          <w:color w:val="000000"/>
          <w:sz w:val="22"/>
          <w:szCs w:val="22"/>
        </w:rPr>
      </w:pPr>
    </w:p>
    <w:p w14:paraId="39B3BCC2" w14:textId="77777777" w:rsidR="00B77948" w:rsidRPr="00525676" w:rsidRDefault="00B77948" w:rsidP="00B77948">
      <w:pPr>
        <w:jc w:val="right"/>
        <w:rPr>
          <w:rFonts w:asciiTheme="minorHAnsi" w:hAnsiTheme="minorHAnsi" w:cstheme="minorHAnsi"/>
          <w:iCs w:val="0"/>
          <w:color w:val="000000"/>
          <w:sz w:val="22"/>
          <w:szCs w:val="22"/>
        </w:rPr>
      </w:pPr>
      <w:r w:rsidRPr="00525676">
        <w:rPr>
          <w:rFonts w:asciiTheme="minorHAnsi" w:hAnsiTheme="minorHAnsi" w:cstheme="minorHAnsi"/>
          <w:color w:val="000000"/>
          <w:sz w:val="22"/>
          <w:szCs w:val="22"/>
        </w:rPr>
        <w:t>Apstiprināti</w:t>
      </w:r>
    </w:p>
    <w:p w14:paraId="3F5D2030" w14:textId="77777777" w:rsidR="00B77948" w:rsidRPr="00525676" w:rsidRDefault="00B77948" w:rsidP="00B77948">
      <w:pPr>
        <w:jc w:val="right"/>
        <w:rPr>
          <w:rFonts w:asciiTheme="minorHAnsi" w:hAnsiTheme="minorHAnsi" w:cstheme="minorHAnsi"/>
          <w:iCs w:val="0"/>
          <w:color w:val="000000"/>
          <w:sz w:val="22"/>
          <w:szCs w:val="22"/>
        </w:rPr>
      </w:pPr>
      <w:r w:rsidRPr="00525676">
        <w:rPr>
          <w:rFonts w:asciiTheme="minorHAnsi" w:hAnsiTheme="minorHAnsi" w:cstheme="minorHAnsi"/>
          <w:color w:val="000000"/>
          <w:sz w:val="22"/>
          <w:szCs w:val="22"/>
        </w:rPr>
        <w:t>Ar Cēsu novada domes</w:t>
      </w:r>
    </w:p>
    <w:p w14:paraId="72A8B6BD" w14:textId="68CF1AF7" w:rsidR="00B77948" w:rsidRPr="00525676" w:rsidRDefault="009F5BA7" w:rsidP="00B77948">
      <w:pPr>
        <w:jc w:val="right"/>
        <w:rPr>
          <w:rFonts w:asciiTheme="minorHAnsi" w:hAnsiTheme="minorHAnsi" w:cstheme="minorHAnsi"/>
          <w:iCs w:val="0"/>
          <w:color w:val="000000"/>
          <w:sz w:val="22"/>
          <w:szCs w:val="22"/>
        </w:rPr>
      </w:pPr>
      <w:r w:rsidRPr="00525676">
        <w:rPr>
          <w:rFonts w:asciiTheme="minorHAnsi" w:hAnsiTheme="minorHAnsi" w:cstheme="minorHAnsi"/>
          <w:color w:val="000000"/>
          <w:sz w:val="22"/>
          <w:szCs w:val="22"/>
        </w:rPr>
        <w:t>_</w:t>
      </w:r>
      <w:r w:rsidR="00B77948" w:rsidRPr="00525676">
        <w:rPr>
          <w:rFonts w:asciiTheme="minorHAnsi" w:hAnsiTheme="minorHAnsi" w:cstheme="minorHAnsi"/>
          <w:color w:val="000000"/>
          <w:sz w:val="22"/>
          <w:szCs w:val="22"/>
        </w:rPr>
        <w:t>.</w:t>
      </w:r>
      <w:r w:rsidRPr="00525676">
        <w:rPr>
          <w:rFonts w:asciiTheme="minorHAnsi" w:hAnsiTheme="minorHAnsi" w:cstheme="minorHAnsi"/>
          <w:color w:val="000000"/>
          <w:sz w:val="22"/>
          <w:szCs w:val="22"/>
        </w:rPr>
        <w:t>_</w:t>
      </w:r>
      <w:r w:rsidR="00B77948" w:rsidRPr="00525676">
        <w:rPr>
          <w:rFonts w:asciiTheme="minorHAnsi" w:hAnsiTheme="minorHAnsi" w:cstheme="minorHAnsi"/>
          <w:color w:val="000000"/>
          <w:sz w:val="22"/>
          <w:szCs w:val="22"/>
        </w:rPr>
        <w:t>.202</w:t>
      </w:r>
      <w:r w:rsidRPr="00525676">
        <w:rPr>
          <w:rFonts w:asciiTheme="minorHAnsi" w:hAnsiTheme="minorHAnsi" w:cstheme="minorHAnsi"/>
          <w:color w:val="000000"/>
          <w:sz w:val="22"/>
          <w:szCs w:val="22"/>
        </w:rPr>
        <w:t>5</w:t>
      </w:r>
      <w:r w:rsidR="00B77948" w:rsidRPr="00525676">
        <w:rPr>
          <w:rFonts w:asciiTheme="minorHAnsi" w:hAnsiTheme="minorHAnsi" w:cstheme="minorHAnsi"/>
          <w:color w:val="000000"/>
          <w:sz w:val="22"/>
          <w:szCs w:val="22"/>
        </w:rPr>
        <w:t>. lēmumu Nr.</w:t>
      </w:r>
      <w:r w:rsidRPr="00525676">
        <w:rPr>
          <w:rFonts w:asciiTheme="minorHAnsi" w:hAnsiTheme="minorHAnsi" w:cstheme="minorHAnsi"/>
          <w:color w:val="000000"/>
          <w:sz w:val="22"/>
          <w:szCs w:val="22"/>
        </w:rPr>
        <w:t>_</w:t>
      </w:r>
    </w:p>
    <w:p w14:paraId="4D7760AD" w14:textId="77777777" w:rsidR="00B77948" w:rsidRPr="00525676" w:rsidRDefault="00B77948" w:rsidP="00B77948">
      <w:pPr>
        <w:ind w:left="6481"/>
        <w:jc w:val="right"/>
        <w:rPr>
          <w:rFonts w:asciiTheme="minorHAnsi" w:hAnsiTheme="minorHAnsi" w:cstheme="minorHAnsi"/>
          <w:sz w:val="22"/>
          <w:szCs w:val="22"/>
        </w:rPr>
      </w:pPr>
    </w:p>
    <w:p w14:paraId="77C4BBF7" w14:textId="77777777" w:rsidR="00B77948" w:rsidRPr="00525676" w:rsidRDefault="00B77948" w:rsidP="00B77948">
      <w:pPr>
        <w:jc w:val="center"/>
        <w:rPr>
          <w:rFonts w:asciiTheme="minorHAnsi" w:hAnsiTheme="minorHAnsi" w:cstheme="minorHAnsi"/>
          <w:b/>
          <w:bCs/>
          <w:sz w:val="22"/>
          <w:szCs w:val="22"/>
        </w:rPr>
      </w:pPr>
      <w:r w:rsidRPr="00525676">
        <w:rPr>
          <w:rFonts w:asciiTheme="minorHAnsi" w:hAnsiTheme="minorHAnsi" w:cstheme="minorHAnsi"/>
          <w:b/>
          <w:bCs/>
          <w:sz w:val="22"/>
          <w:szCs w:val="22"/>
        </w:rPr>
        <w:t>SAISTOŠIE NOTEIKUMI</w:t>
      </w:r>
    </w:p>
    <w:p w14:paraId="516BDAE1" w14:textId="77777777" w:rsidR="00B77948" w:rsidRPr="00525676" w:rsidRDefault="00B77948" w:rsidP="00B77948">
      <w:pPr>
        <w:jc w:val="center"/>
        <w:rPr>
          <w:rFonts w:asciiTheme="minorHAnsi" w:hAnsiTheme="minorHAnsi" w:cstheme="minorHAnsi"/>
          <w:sz w:val="22"/>
          <w:szCs w:val="22"/>
        </w:rPr>
      </w:pPr>
      <w:r w:rsidRPr="00525676">
        <w:rPr>
          <w:rFonts w:asciiTheme="minorHAnsi" w:hAnsiTheme="minorHAnsi" w:cstheme="minorHAnsi"/>
          <w:sz w:val="22"/>
          <w:szCs w:val="22"/>
        </w:rPr>
        <w:t>Cēsīs, Cēsu novadā</w:t>
      </w:r>
    </w:p>
    <w:p w14:paraId="31B8D629" w14:textId="77777777" w:rsidR="00B77948" w:rsidRPr="00525676" w:rsidRDefault="00B77948" w:rsidP="00B77948">
      <w:pPr>
        <w:jc w:val="center"/>
        <w:rPr>
          <w:rFonts w:asciiTheme="minorHAnsi" w:hAnsiTheme="minorHAnsi" w:cstheme="minorHAnsi"/>
          <w:sz w:val="22"/>
          <w:szCs w:val="22"/>
        </w:rPr>
      </w:pPr>
    </w:p>
    <w:p w14:paraId="1AFCB65E" w14:textId="2695A786" w:rsidR="00B77948" w:rsidRPr="00525676" w:rsidRDefault="00B77948" w:rsidP="00B77948">
      <w:pPr>
        <w:rPr>
          <w:rFonts w:asciiTheme="minorHAnsi" w:hAnsiTheme="minorHAnsi" w:cstheme="minorHAnsi"/>
          <w:sz w:val="22"/>
          <w:szCs w:val="22"/>
        </w:rPr>
      </w:pPr>
      <w:r w:rsidRPr="00525676">
        <w:rPr>
          <w:rFonts w:asciiTheme="minorHAnsi" w:hAnsiTheme="minorHAnsi" w:cstheme="minorHAnsi"/>
          <w:sz w:val="22"/>
          <w:szCs w:val="22"/>
        </w:rPr>
        <w:t>202</w:t>
      </w:r>
      <w:r w:rsidR="00525676">
        <w:rPr>
          <w:rFonts w:asciiTheme="minorHAnsi" w:hAnsiTheme="minorHAnsi" w:cstheme="minorHAnsi"/>
          <w:sz w:val="22"/>
          <w:szCs w:val="22"/>
        </w:rPr>
        <w:t>4</w:t>
      </w:r>
      <w:r w:rsidRPr="00525676">
        <w:rPr>
          <w:rFonts w:asciiTheme="minorHAnsi" w:hAnsiTheme="minorHAnsi" w:cstheme="minorHAnsi"/>
          <w:sz w:val="22"/>
          <w:szCs w:val="22"/>
        </w:rPr>
        <w:t xml:space="preserve">. gada </w:t>
      </w:r>
      <w:r w:rsidR="00525676">
        <w:rPr>
          <w:rFonts w:asciiTheme="minorHAnsi" w:hAnsiTheme="minorHAnsi" w:cstheme="minorHAnsi"/>
          <w:sz w:val="22"/>
          <w:szCs w:val="22"/>
        </w:rPr>
        <w:t>27</w:t>
      </w:r>
      <w:r w:rsidRPr="00525676">
        <w:rPr>
          <w:rFonts w:asciiTheme="minorHAnsi" w:hAnsiTheme="minorHAnsi" w:cstheme="minorHAnsi"/>
          <w:sz w:val="22"/>
          <w:szCs w:val="22"/>
        </w:rPr>
        <w:t>.</w:t>
      </w:r>
      <w:r w:rsidR="00525676">
        <w:rPr>
          <w:rFonts w:asciiTheme="minorHAnsi" w:hAnsiTheme="minorHAnsi" w:cstheme="minorHAnsi"/>
          <w:sz w:val="22"/>
          <w:szCs w:val="22"/>
        </w:rPr>
        <w:t>decembrī</w:t>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t xml:space="preserve">   </w:t>
      </w:r>
      <w:r w:rsidRPr="00525676">
        <w:rPr>
          <w:rFonts w:asciiTheme="minorHAnsi" w:hAnsiTheme="minorHAnsi" w:cstheme="minorHAnsi"/>
          <w:sz w:val="22"/>
          <w:szCs w:val="22"/>
        </w:rPr>
        <w:tab/>
      </w:r>
      <w:r w:rsidRPr="00525676">
        <w:rPr>
          <w:rFonts w:asciiTheme="minorHAnsi" w:hAnsiTheme="minorHAnsi" w:cstheme="minorHAnsi"/>
          <w:sz w:val="22"/>
          <w:szCs w:val="22"/>
        </w:rPr>
        <w:tab/>
        <w:t>Nr.</w:t>
      </w:r>
      <w:r w:rsidR="00382E45" w:rsidRPr="00525676">
        <w:rPr>
          <w:rFonts w:asciiTheme="minorHAnsi" w:hAnsiTheme="minorHAnsi" w:cstheme="minorHAnsi"/>
          <w:sz w:val="22"/>
          <w:szCs w:val="22"/>
        </w:rPr>
        <w:t>_</w:t>
      </w:r>
    </w:p>
    <w:p w14:paraId="6BECF4F6" w14:textId="77777777" w:rsidR="00B77948" w:rsidRPr="00525676" w:rsidRDefault="00B77948" w:rsidP="00B77948">
      <w:pPr>
        <w:pStyle w:val="Nosaukums"/>
        <w:rPr>
          <w:rFonts w:asciiTheme="minorHAnsi" w:hAnsiTheme="minorHAnsi" w:cstheme="minorHAnsi"/>
          <w:b/>
          <w:bCs/>
          <w:sz w:val="22"/>
          <w:szCs w:val="22"/>
        </w:rPr>
      </w:pPr>
    </w:p>
    <w:p w14:paraId="7C7E5FC6" w14:textId="13DF9D4C" w:rsidR="00B77948" w:rsidRPr="00525676" w:rsidRDefault="00B77948" w:rsidP="00B77948">
      <w:pPr>
        <w:pStyle w:val="Nosaukums"/>
        <w:rPr>
          <w:rFonts w:asciiTheme="minorHAnsi" w:hAnsiTheme="minorHAnsi" w:cstheme="minorHAnsi"/>
          <w:b/>
          <w:bCs/>
          <w:sz w:val="22"/>
          <w:szCs w:val="22"/>
        </w:rPr>
      </w:pPr>
      <w:bookmarkStart w:id="2" w:name="_Hlk184287212"/>
      <w:r w:rsidRPr="00525676">
        <w:rPr>
          <w:rFonts w:asciiTheme="minorHAnsi" w:hAnsiTheme="minorHAnsi" w:cstheme="minorHAnsi"/>
          <w:b/>
          <w:bCs/>
          <w:sz w:val="22"/>
          <w:szCs w:val="22"/>
        </w:rPr>
        <w:t>Grozījumi Cēsu novada domes 202</w:t>
      </w:r>
      <w:r w:rsidR="00525676">
        <w:rPr>
          <w:rFonts w:asciiTheme="minorHAnsi" w:hAnsiTheme="minorHAnsi" w:cstheme="minorHAnsi"/>
          <w:b/>
          <w:bCs/>
          <w:sz w:val="22"/>
          <w:szCs w:val="22"/>
        </w:rPr>
        <w:t>4</w:t>
      </w:r>
      <w:r w:rsidRPr="00525676">
        <w:rPr>
          <w:rFonts w:asciiTheme="minorHAnsi" w:hAnsiTheme="minorHAnsi" w:cstheme="minorHAnsi"/>
          <w:b/>
          <w:bCs/>
          <w:sz w:val="22"/>
          <w:szCs w:val="22"/>
        </w:rPr>
        <w:t xml:space="preserve">. gada </w:t>
      </w:r>
      <w:r w:rsidR="00525676">
        <w:rPr>
          <w:rFonts w:asciiTheme="minorHAnsi" w:hAnsiTheme="minorHAnsi" w:cstheme="minorHAnsi"/>
          <w:b/>
          <w:bCs/>
          <w:sz w:val="22"/>
          <w:szCs w:val="22"/>
        </w:rPr>
        <w:t>18</w:t>
      </w:r>
      <w:r w:rsidRPr="00525676">
        <w:rPr>
          <w:rFonts w:asciiTheme="minorHAnsi" w:hAnsiTheme="minorHAnsi" w:cstheme="minorHAnsi"/>
          <w:b/>
          <w:bCs/>
          <w:sz w:val="22"/>
          <w:szCs w:val="22"/>
        </w:rPr>
        <w:t xml:space="preserve">. </w:t>
      </w:r>
      <w:r w:rsidR="00525676">
        <w:rPr>
          <w:rFonts w:asciiTheme="minorHAnsi" w:hAnsiTheme="minorHAnsi" w:cstheme="minorHAnsi"/>
          <w:b/>
          <w:bCs/>
          <w:sz w:val="22"/>
          <w:szCs w:val="22"/>
        </w:rPr>
        <w:t xml:space="preserve">jūlija </w:t>
      </w:r>
      <w:r w:rsidRPr="00525676">
        <w:rPr>
          <w:rFonts w:asciiTheme="minorHAnsi" w:hAnsiTheme="minorHAnsi" w:cstheme="minorHAnsi"/>
          <w:b/>
          <w:bCs/>
          <w:sz w:val="22"/>
          <w:szCs w:val="22"/>
        </w:rPr>
        <w:t xml:space="preserve">saistošajos noteikumos Nr. </w:t>
      </w:r>
      <w:r w:rsidR="00525676">
        <w:rPr>
          <w:rFonts w:asciiTheme="minorHAnsi" w:hAnsiTheme="minorHAnsi" w:cstheme="minorHAnsi"/>
          <w:b/>
          <w:bCs/>
          <w:sz w:val="22"/>
          <w:szCs w:val="22"/>
        </w:rPr>
        <w:t>19</w:t>
      </w:r>
    </w:p>
    <w:p w14:paraId="172D2A0A" w14:textId="78346ACB" w:rsidR="00B77948" w:rsidRPr="00525676" w:rsidRDefault="00B77948" w:rsidP="00B77948">
      <w:pPr>
        <w:pStyle w:val="Nosaukums"/>
        <w:rPr>
          <w:rFonts w:asciiTheme="minorHAnsi" w:hAnsiTheme="minorHAnsi" w:cstheme="minorHAnsi"/>
          <w:sz w:val="22"/>
          <w:szCs w:val="22"/>
        </w:rPr>
      </w:pPr>
      <w:r w:rsidRPr="00525676">
        <w:rPr>
          <w:rFonts w:asciiTheme="minorHAnsi" w:hAnsiTheme="minorHAnsi" w:cstheme="minorHAnsi"/>
          <w:b/>
          <w:bCs/>
          <w:sz w:val="22"/>
          <w:szCs w:val="22"/>
        </w:rPr>
        <w:t>“</w:t>
      </w:r>
      <w:r w:rsidR="00525676" w:rsidRPr="00525676">
        <w:rPr>
          <w:rFonts w:asciiTheme="minorHAnsi" w:hAnsiTheme="minorHAnsi" w:cstheme="minorHAnsi"/>
          <w:b/>
          <w:bCs/>
          <w:sz w:val="22"/>
          <w:szCs w:val="22"/>
        </w:rPr>
        <w:t>Par atvieglojumu piemērošanu nekustamā īpašuma nodokļa maksātājiem Cēsu novadā</w:t>
      </w:r>
      <w:r w:rsidRPr="00525676">
        <w:rPr>
          <w:rFonts w:asciiTheme="minorHAnsi" w:hAnsiTheme="minorHAnsi" w:cstheme="minorHAnsi"/>
          <w:b/>
          <w:bCs/>
          <w:sz w:val="22"/>
          <w:szCs w:val="22"/>
        </w:rPr>
        <w:t xml:space="preserve">” </w:t>
      </w:r>
    </w:p>
    <w:bookmarkEnd w:id="2"/>
    <w:p w14:paraId="3AB285E5" w14:textId="77777777" w:rsidR="00B77948" w:rsidRPr="00525676" w:rsidRDefault="00B77948" w:rsidP="00B77948">
      <w:pPr>
        <w:jc w:val="center"/>
        <w:rPr>
          <w:rFonts w:asciiTheme="minorHAnsi" w:hAnsiTheme="minorHAnsi" w:cstheme="minorHAnsi"/>
          <w:sz w:val="22"/>
          <w:szCs w:val="22"/>
        </w:rPr>
      </w:pP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r w:rsidRPr="00525676">
        <w:rPr>
          <w:rFonts w:asciiTheme="minorHAnsi" w:hAnsiTheme="minorHAnsi" w:cstheme="minorHAnsi"/>
          <w:sz w:val="22"/>
          <w:szCs w:val="22"/>
        </w:rPr>
        <w:tab/>
      </w:r>
    </w:p>
    <w:tbl>
      <w:tblPr>
        <w:tblW w:w="0" w:type="auto"/>
        <w:tblInd w:w="817" w:type="dxa"/>
        <w:tblLook w:val="04A0" w:firstRow="1" w:lastRow="0" w:firstColumn="1" w:lastColumn="0" w:noHBand="0" w:noVBand="1"/>
      </w:tblPr>
      <w:tblGrid>
        <w:gridCol w:w="2680"/>
        <w:gridCol w:w="5858"/>
      </w:tblGrid>
      <w:tr w:rsidR="00B77948" w:rsidRPr="00525676" w14:paraId="3F5BE4DC" w14:textId="77777777" w:rsidTr="00995A69">
        <w:tc>
          <w:tcPr>
            <w:tcW w:w="2680" w:type="dxa"/>
            <w:shd w:val="clear" w:color="auto" w:fill="auto"/>
          </w:tcPr>
          <w:p w14:paraId="6DC767DF" w14:textId="77777777" w:rsidR="00B77948" w:rsidRPr="00525676" w:rsidRDefault="00B77948" w:rsidP="00B77948">
            <w:pPr>
              <w:jc w:val="center"/>
              <w:rPr>
                <w:rFonts w:asciiTheme="minorHAnsi" w:hAnsiTheme="minorHAnsi" w:cstheme="minorHAnsi"/>
                <w:b/>
                <w:bCs/>
                <w:sz w:val="22"/>
                <w:szCs w:val="22"/>
              </w:rPr>
            </w:pPr>
            <w:bookmarkStart w:id="3" w:name="_Hlk102224855"/>
          </w:p>
        </w:tc>
        <w:tc>
          <w:tcPr>
            <w:tcW w:w="5858" w:type="dxa"/>
            <w:shd w:val="clear" w:color="auto" w:fill="auto"/>
          </w:tcPr>
          <w:p w14:paraId="5981E8D7" w14:textId="77777777" w:rsidR="00525676" w:rsidRPr="008B00E8" w:rsidRDefault="00525676" w:rsidP="00525676">
            <w:pPr>
              <w:jc w:val="right"/>
              <w:rPr>
                <w:rFonts w:asciiTheme="minorHAnsi" w:hAnsiTheme="minorHAnsi" w:cstheme="minorHAnsi"/>
                <w:sz w:val="22"/>
                <w:szCs w:val="22"/>
              </w:rPr>
            </w:pPr>
            <w:r w:rsidRPr="008B00E8">
              <w:rPr>
                <w:rFonts w:asciiTheme="minorHAnsi" w:hAnsiTheme="minorHAnsi" w:cstheme="minorHAnsi"/>
                <w:sz w:val="22"/>
                <w:szCs w:val="22"/>
              </w:rPr>
              <w:t>Izdoti saskaņā ar likuma „Par nekustamā īpašuma nodokli”</w:t>
            </w:r>
          </w:p>
          <w:p w14:paraId="67CE5D04" w14:textId="77777777" w:rsidR="00525676" w:rsidRPr="008B00E8" w:rsidRDefault="00525676" w:rsidP="00525676">
            <w:pPr>
              <w:jc w:val="right"/>
              <w:rPr>
                <w:rFonts w:asciiTheme="minorHAnsi" w:hAnsiTheme="minorHAnsi" w:cstheme="minorHAnsi"/>
                <w:sz w:val="22"/>
                <w:szCs w:val="22"/>
              </w:rPr>
            </w:pPr>
            <w:r w:rsidRPr="008B00E8">
              <w:rPr>
                <w:rFonts w:asciiTheme="minorHAnsi" w:hAnsiTheme="minorHAnsi" w:cstheme="minorHAnsi"/>
                <w:sz w:val="22"/>
                <w:szCs w:val="22"/>
              </w:rPr>
              <w:t>5.panta</w:t>
            </w:r>
            <w:r w:rsidRPr="008B00E8">
              <w:rPr>
                <w:rFonts w:asciiTheme="minorHAnsi" w:hAnsiTheme="minorHAnsi" w:cstheme="minorHAnsi"/>
                <w:i/>
                <w:sz w:val="22"/>
                <w:szCs w:val="22"/>
              </w:rPr>
              <w:t xml:space="preserve"> </w:t>
            </w:r>
            <w:r w:rsidRPr="008B00E8">
              <w:rPr>
                <w:rFonts w:asciiTheme="minorHAnsi" w:hAnsiTheme="minorHAnsi" w:cstheme="minorHAnsi"/>
                <w:sz w:val="22"/>
                <w:szCs w:val="22"/>
              </w:rPr>
              <w:t>trešo daļu</w:t>
            </w:r>
          </w:p>
          <w:p w14:paraId="77638114" w14:textId="77777777" w:rsidR="00B77948" w:rsidRPr="00525676" w:rsidRDefault="00B77948" w:rsidP="00B77948">
            <w:pPr>
              <w:pStyle w:val="Pamatteksts"/>
              <w:spacing w:after="0"/>
              <w:jc w:val="right"/>
              <w:rPr>
                <w:rFonts w:asciiTheme="minorHAnsi" w:hAnsiTheme="minorHAnsi" w:cstheme="minorHAnsi"/>
                <w:bCs/>
                <w:i/>
                <w:sz w:val="22"/>
                <w:szCs w:val="22"/>
              </w:rPr>
            </w:pPr>
          </w:p>
        </w:tc>
      </w:tr>
    </w:tbl>
    <w:bookmarkEnd w:id="3"/>
    <w:p w14:paraId="0C6AB81B" w14:textId="02F0BF71" w:rsidR="008344CD" w:rsidRPr="00525676" w:rsidRDefault="008344CD" w:rsidP="00F260A1">
      <w:pPr>
        <w:numPr>
          <w:ilvl w:val="0"/>
          <w:numId w:val="3"/>
        </w:numPr>
        <w:ind w:left="709" w:hanging="425"/>
        <w:contextualSpacing/>
        <w:jc w:val="both"/>
        <w:rPr>
          <w:rFonts w:asciiTheme="minorHAnsi" w:hAnsiTheme="minorHAnsi" w:cstheme="minorHAnsi"/>
          <w:sz w:val="22"/>
          <w:szCs w:val="22"/>
        </w:rPr>
      </w:pPr>
      <w:r w:rsidRPr="00525676">
        <w:rPr>
          <w:rFonts w:asciiTheme="minorHAnsi" w:hAnsiTheme="minorHAnsi" w:cstheme="minorHAnsi"/>
          <w:sz w:val="22"/>
          <w:szCs w:val="22"/>
        </w:rPr>
        <w:t xml:space="preserve">Izteikt </w:t>
      </w:r>
      <w:r w:rsidR="00525676">
        <w:rPr>
          <w:rFonts w:asciiTheme="minorHAnsi" w:hAnsiTheme="minorHAnsi" w:cstheme="minorHAnsi"/>
          <w:sz w:val="22"/>
          <w:szCs w:val="22"/>
        </w:rPr>
        <w:t>14</w:t>
      </w:r>
      <w:r w:rsidRPr="00525676">
        <w:rPr>
          <w:rFonts w:asciiTheme="minorHAnsi" w:hAnsiTheme="minorHAnsi" w:cstheme="minorHAnsi"/>
          <w:sz w:val="22"/>
          <w:szCs w:val="22"/>
        </w:rPr>
        <w:t>.</w:t>
      </w:r>
      <w:r w:rsidR="00525676">
        <w:rPr>
          <w:rFonts w:asciiTheme="minorHAnsi" w:hAnsiTheme="minorHAnsi" w:cstheme="minorHAnsi"/>
          <w:sz w:val="22"/>
          <w:szCs w:val="22"/>
        </w:rPr>
        <w:t>2.</w:t>
      </w:r>
      <w:r w:rsidRPr="00525676">
        <w:rPr>
          <w:rFonts w:asciiTheme="minorHAnsi" w:hAnsiTheme="minorHAnsi" w:cstheme="minorHAnsi"/>
          <w:sz w:val="22"/>
          <w:szCs w:val="22"/>
        </w:rPr>
        <w:t xml:space="preserve"> punktu šādā redakcijā:</w:t>
      </w:r>
    </w:p>
    <w:p w14:paraId="0F5B541F" w14:textId="69FF4670" w:rsidR="008344CD" w:rsidRPr="00525676" w:rsidRDefault="008344CD" w:rsidP="00525676">
      <w:pPr>
        <w:jc w:val="both"/>
        <w:rPr>
          <w:rFonts w:asciiTheme="minorHAnsi" w:hAnsiTheme="minorHAnsi" w:cstheme="minorHAnsi"/>
          <w:sz w:val="22"/>
          <w:szCs w:val="22"/>
        </w:rPr>
      </w:pPr>
      <w:r w:rsidRPr="00525676">
        <w:rPr>
          <w:rFonts w:asciiTheme="minorHAnsi" w:hAnsiTheme="minorHAnsi" w:cstheme="minorHAnsi"/>
          <w:sz w:val="22"/>
          <w:szCs w:val="22"/>
        </w:rPr>
        <w:t xml:space="preserve">“ </w:t>
      </w:r>
      <w:r w:rsidR="00525676" w:rsidRPr="008B00E8">
        <w:rPr>
          <w:rFonts w:asciiTheme="minorHAnsi" w:hAnsiTheme="minorHAnsi" w:cstheme="minorHAnsi"/>
          <w:sz w:val="22"/>
          <w:szCs w:val="22"/>
        </w:rPr>
        <w:t xml:space="preserve">14.2. Ja atbalsta pretendentam atbalstu piešķir saskaņā ar Komisijas regula Nr. 1408/2013 </w:t>
      </w:r>
      <w:proofErr w:type="spellStart"/>
      <w:r w:rsidR="00525676" w:rsidRPr="00525676">
        <w:rPr>
          <w:rFonts w:asciiTheme="minorHAnsi" w:hAnsiTheme="minorHAnsi" w:cstheme="minorHAnsi"/>
          <w:sz w:val="22"/>
          <w:szCs w:val="22"/>
        </w:rPr>
        <w:t>de</w:t>
      </w:r>
      <w:proofErr w:type="spellEnd"/>
      <w:r w:rsidR="00525676" w:rsidRPr="00525676">
        <w:rPr>
          <w:rFonts w:asciiTheme="minorHAnsi" w:hAnsiTheme="minorHAnsi" w:cstheme="minorHAnsi"/>
          <w:sz w:val="22"/>
          <w:szCs w:val="22"/>
        </w:rPr>
        <w:t xml:space="preserve"> </w:t>
      </w:r>
      <w:proofErr w:type="spellStart"/>
      <w:r w:rsidR="00525676" w:rsidRPr="00525676">
        <w:rPr>
          <w:rFonts w:asciiTheme="minorHAnsi" w:hAnsiTheme="minorHAnsi" w:cstheme="minorHAnsi"/>
          <w:sz w:val="22"/>
          <w:szCs w:val="22"/>
        </w:rPr>
        <w:t>minimis</w:t>
      </w:r>
      <w:proofErr w:type="spellEnd"/>
      <w:r w:rsidR="00525676" w:rsidRPr="00525676">
        <w:rPr>
          <w:rFonts w:asciiTheme="minorHAnsi" w:hAnsiTheme="minorHAnsi" w:cstheme="minorHAnsi"/>
          <w:sz w:val="22"/>
          <w:szCs w:val="22"/>
        </w:rPr>
        <w:t xml:space="preserve"> atbalstu vienam vienotam uzņēmumam piešķir, nepārsniedzot trīs fiskālo gadu periodā regulas Nr. </w:t>
      </w:r>
      <w:r w:rsidR="00525676" w:rsidRPr="00525676">
        <w:rPr>
          <w:rFonts w:asciiTheme="minorHAnsi" w:hAnsiTheme="minorHAnsi" w:cstheme="minorHAnsi"/>
          <w:color w:val="FF0000"/>
          <w:sz w:val="22"/>
          <w:szCs w:val="22"/>
        </w:rPr>
        <w:t xml:space="preserve">1408/2013 3. panta 2. un 3. </w:t>
      </w:r>
      <w:r w:rsidR="00525676" w:rsidRPr="00525676">
        <w:rPr>
          <w:rFonts w:asciiTheme="minorHAnsi" w:hAnsiTheme="minorHAnsi" w:cstheme="minorHAnsi"/>
          <w:sz w:val="22"/>
          <w:szCs w:val="22"/>
        </w:rPr>
        <w:t xml:space="preserve">punktā noteikto </w:t>
      </w:r>
      <w:proofErr w:type="spellStart"/>
      <w:r w:rsidR="00525676" w:rsidRPr="00525676">
        <w:rPr>
          <w:rFonts w:asciiTheme="minorHAnsi" w:hAnsiTheme="minorHAnsi" w:cstheme="minorHAnsi"/>
          <w:sz w:val="22"/>
          <w:szCs w:val="22"/>
        </w:rPr>
        <w:t>de</w:t>
      </w:r>
      <w:proofErr w:type="spellEnd"/>
      <w:r w:rsidR="00525676" w:rsidRPr="00525676">
        <w:rPr>
          <w:rFonts w:asciiTheme="minorHAnsi" w:hAnsiTheme="minorHAnsi" w:cstheme="minorHAnsi"/>
          <w:sz w:val="22"/>
          <w:szCs w:val="22"/>
        </w:rPr>
        <w:t xml:space="preserve"> </w:t>
      </w:r>
      <w:proofErr w:type="spellStart"/>
      <w:r w:rsidR="00525676" w:rsidRPr="00525676">
        <w:rPr>
          <w:rFonts w:asciiTheme="minorHAnsi" w:hAnsiTheme="minorHAnsi" w:cstheme="minorHAnsi"/>
          <w:sz w:val="22"/>
          <w:szCs w:val="22"/>
        </w:rPr>
        <w:t>minimis</w:t>
      </w:r>
      <w:proofErr w:type="spellEnd"/>
      <w:r w:rsidR="00525676" w:rsidRPr="00525676">
        <w:rPr>
          <w:rFonts w:asciiTheme="minorHAnsi" w:hAnsiTheme="minorHAnsi" w:cstheme="minorHAnsi"/>
          <w:sz w:val="22"/>
          <w:szCs w:val="22"/>
        </w:rPr>
        <w:t xml:space="preserve"> atbalsta maksimālo apmēru. Šo noteikumu</w:t>
      </w:r>
      <w:r w:rsidR="00525676" w:rsidRPr="008B00E8">
        <w:rPr>
          <w:rFonts w:asciiTheme="minorHAnsi" w:hAnsiTheme="minorHAnsi" w:cstheme="minorHAnsi"/>
          <w:sz w:val="22"/>
          <w:szCs w:val="22"/>
        </w:rPr>
        <w:t xml:space="preserve"> izpratnē viens vienots uzņēmums atbilst Komisijas regulas Nr. 1408/2013 2. panta 2. punktā minētajiem kritērijiem.</w:t>
      </w:r>
    </w:p>
    <w:p w14:paraId="4A421CC8" w14:textId="15FAA740" w:rsidR="00995A69" w:rsidRDefault="00995A69" w:rsidP="00F260A1">
      <w:pPr>
        <w:numPr>
          <w:ilvl w:val="0"/>
          <w:numId w:val="3"/>
        </w:numPr>
        <w:ind w:left="709" w:hanging="425"/>
        <w:contextualSpacing/>
        <w:jc w:val="both"/>
        <w:rPr>
          <w:rFonts w:asciiTheme="minorHAnsi" w:hAnsiTheme="minorHAnsi" w:cstheme="minorHAnsi"/>
          <w:sz w:val="22"/>
          <w:szCs w:val="22"/>
        </w:rPr>
      </w:pPr>
      <w:r w:rsidRPr="00525676">
        <w:rPr>
          <w:rFonts w:asciiTheme="minorHAnsi" w:hAnsiTheme="minorHAnsi" w:cstheme="minorHAnsi"/>
          <w:sz w:val="22"/>
          <w:szCs w:val="22"/>
        </w:rPr>
        <w:t xml:space="preserve">Izteikt </w:t>
      </w:r>
      <w:r w:rsidR="00525676">
        <w:rPr>
          <w:rFonts w:asciiTheme="minorHAnsi" w:hAnsiTheme="minorHAnsi" w:cstheme="minorHAnsi"/>
          <w:sz w:val="22"/>
          <w:szCs w:val="22"/>
        </w:rPr>
        <w:t xml:space="preserve">19.punktu šādā redakcijā: </w:t>
      </w:r>
    </w:p>
    <w:p w14:paraId="099D4EDE" w14:textId="71FD22F9" w:rsidR="00525676" w:rsidRPr="008B00E8" w:rsidRDefault="00525676" w:rsidP="00525676">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19</w:t>
      </w:r>
      <w:r w:rsidRPr="008B00E8">
        <w:rPr>
          <w:rFonts w:asciiTheme="minorHAnsi" w:hAnsiTheme="minorHAnsi" w:cstheme="minorHAnsi"/>
          <w:sz w:val="22"/>
          <w:szCs w:val="22"/>
        </w:rPr>
        <w:t xml:space="preserve">.Ja atbalsta saņēmējam atbalsts piešķirts saskaņā ar Komisijas regulas 1408/2013 vai 717/2014 nosacījumiem, atbalsta saņēmējam atbalstu piešķir atbilstoši Komisijas regulas </w:t>
      </w:r>
      <w:r w:rsidRPr="00B96378">
        <w:rPr>
          <w:rFonts w:asciiTheme="minorHAnsi" w:hAnsiTheme="minorHAnsi" w:cstheme="minorHAnsi"/>
          <w:color w:val="FF0000"/>
          <w:sz w:val="22"/>
          <w:szCs w:val="22"/>
        </w:rPr>
        <w:t xml:space="preserve">Nr. 1408/2013 3. panta 2. punktā </w:t>
      </w:r>
      <w:r w:rsidRPr="008B00E8">
        <w:rPr>
          <w:rFonts w:asciiTheme="minorHAnsi" w:hAnsiTheme="minorHAnsi" w:cstheme="minorHAnsi"/>
          <w:sz w:val="22"/>
          <w:szCs w:val="22"/>
        </w:rPr>
        <w:t>un 5.panta 1. un 2.</w:t>
      </w:r>
      <w:r>
        <w:rPr>
          <w:rFonts w:asciiTheme="minorHAnsi" w:hAnsiTheme="minorHAnsi" w:cstheme="minorHAnsi"/>
          <w:sz w:val="22"/>
          <w:szCs w:val="22"/>
        </w:rPr>
        <w:t xml:space="preserve">, </w:t>
      </w:r>
      <w:r w:rsidRPr="00B96378">
        <w:rPr>
          <w:rFonts w:asciiTheme="minorHAnsi" w:hAnsiTheme="minorHAnsi" w:cstheme="minorHAnsi"/>
          <w:color w:val="FF0000"/>
          <w:sz w:val="22"/>
          <w:szCs w:val="22"/>
        </w:rPr>
        <w:t>2.a punktā</w:t>
      </w:r>
      <w:r>
        <w:rPr>
          <w:rFonts w:asciiTheme="minorHAnsi" w:hAnsiTheme="minorHAnsi" w:cstheme="minorHAnsi"/>
          <w:sz w:val="22"/>
          <w:szCs w:val="22"/>
        </w:rPr>
        <w:t xml:space="preserve">, </w:t>
      </w:r>
      <w:r w:rsidRPr="008B00E8">
        <w:rPr>
          <w:rFonts w:asciiTheme="minorHAnsi" w:hAnsiTheme="minorHAnsi" w:cstheme="minorHAnsi"/>
          <w:sz w:val="22"/>
          <w:szCs w:val="22"/>
        </w:rPr>
        <w:t>noteiktajai viena vienota uzņēmuma maksimālajai atbalsta summai.</w:t>
      </w:r>
      <w:r>
        <w:rPr>
          <w:rFonts w:asciiTheme="minorHAnsi" w:hAnsiTheme="minorHAnsi" w:cstheme="minorHAnsi"/>
          <w:sz w:val="22"/>
          <w:szCs w:val="22"/>
        </w:rPr>
        <w:t>”</w:t>
      </w:r>
    </w:p>
    <w:p w14:paraId="138AD909" w14:textId="72E73E03" w:rsidR="00525676" w:rsidRPr="00525676" w:rsidRDefault="00525676" w:rsidP="00525676">
      <w:pPr>
        <w:ind w:left="709"/>
        <w:contextualSpacing/>
        <w:jc w:val="both"/>
        <w:rPr>
          <w:rFonts w:asciiTheme="minorHAnsi" w:hAnsiTheme="minorHAnsi" w:cstheme="minorHAnsi"/>
          <w:sz w:val="22"/>
          <w:szCs w:val="22"/>
        </w:rPr>
      </w:pPr>
    </w:p>
    <w:p w14:paraId="58006231" w14:textId="77777777" w:rsidR="00995A69" w:rsidRPr="00525676" w:rsidRDefault="00995A69" w:rsidP="00995A69">
      <w:pPr>
        <w:ind w:left="709"/>
        <w:contextualSpacing/>
        <w:jc w:val="both"/>
        <w:rPr>
          <w:rFonts w:asciiTheme="minorHAnsi" w:hAnsiTheme="minorHAnsi" w:cstheme="minorHAnsi"/>
          <w:sz w:val="22"/>
          <w:szCs w:val="22"/>
        </w:rPr>
      </w:pPr>
    </w:p>
    <w:p w14:paraId="0DC7CA8C" w14:textId="2F2BBFCD" w:rsidR="00B77948" w:rsidRPr="00525676" w:rsidRDefault="00B77948" w:rsidP="008344CD">
      <w:pPr>
        <w:shd w:val="clear" w:color="auto" w:fill="FFFFFF"/>
        <w:ind w:left="709" w:right="-25"/>
        <w:contextualSpacing/>
        <w:jc w:val="both"/>
        <w:rPr>
          <w:rFonts w:asciiTheme="minorHAnsi" w:hAnsiTheme="minorHAnsi" w:cstheme="minorHAnsi"/>
          <w:sz w:val="22"/>
          <w:szCs w:val="22"/>
        </w:rPr>
      </w:pPr>
    </w:p>
    <w:p w14:paraId="481D0DEC"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6B01E900"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1D9278D6"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0276DBC9"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6A98A2C3"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7CF062CE"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28E7EC25"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146F577B"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3EA6E1F3"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126EB3D6"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632C0989"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03FC082A"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6CFAF290"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794C82E0"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181EE6DD"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25D6801F"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17144974"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7DC2DCE4"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3B509EC8" w14:textId="77777777" w:rsidR="008344CD" w:rsidRPr="00525676" w:rsidRDefault="008344CD" w:rsidP="008344CD">
      <w:pPr>
        <w:shd w:val="clear" w:color="auto" w:fill="FFFFFF"/>
        <w:ind w:left="709" w:right="-25"/>
        <w:contextualSpacing/>
        <w:jc w:val="both"/>
        <w:rPr>
          <w:rFonts w:asciiTheme="minorHAnsi" w:hAnsiTheme="minorHAnsi" w:cstheme="minorHAnsi"/>
          <w:sz w:val="22"/>
          <w:szCs w:val="22"/>
        </w:rPr>
      </w:pPr>
    </w:p>
    <w:p w14:paraId="689C7AB8" w14:textId="77777777" w:rsidR="00B73892" w:rsidRPr="00B73892" w:rsidRDefault="00B73892" w:rsidP="00B73892">
      <w:pPr>
        <w:rPr>
          <w:rFonts w:asciiTheme="minorHAnsi" w:hAnsiTheme="minorHAnsi" w:cstheme="minorHAnsi"/>
          <w:sz w:val="22"/>
          <w:szCs w:val="22"/>
        </w:rPr>
      </w:pPr>
    </w:p>
    <w:p w14:paraId="23D617C1" w14:textId="288099E4" w:rsidR="00B77948" w:rsidRPr="00525676" w:rsidRDefault="00B77948" w:rsidP="00995A69">
      <w:pPr>
        <w:pStyle w:val="Sarakstarindkopa"/>
        <w:numPr>
          <w:ilvl w:val="0"/>
          <w:numId w:val="5"/>
        </w:numPr>
        <w:jc w:val="right"/>
        <w:rPr>
          <w:rFonts w:asciiTheme="minorHAnsi" w:hAnsiTheme="minorHAnsi" w:cstheme="minorHAnsi"/>
          <w:sz w:val="22"/>
          <w:szCs w:val="22"/>
        </w:rPr>
      </w:pPr>
      <w:r w:rsidRPr="00B73892">
        <w:br w:type="page"/>
      </w:r>
      <w:r w:rsidRPr="00525676">
        <w:rPr>
          <w:rFonts w:asciiTheme="minorHAnsi" w:hAnsiTheme="minorHAnsi" w:cstheme="minorHAnsi"/>
          <w:sz w:val="22"/>
          <w:szCs w:val="22"/>
        </w:rPr>
        <w:t>Pielikums</w:t>
      </w:r>
    </w:p>
    <w:p w14:paraId="675A1D21" w14:textId="77777777" w:rsidR="00B77948" w:rsidRPr="00525676" w:rsidRDefault="00B77948" w:rsidP="00B77948">
      <w:pPr>
        <w:jc w:val="right"/>
        <w:rPr>
          <w:rFonts w:asciiTheme="minorHAnsi" w:hAnsiTheme="minorHAnsi" w:cstheme="minorHAnsi"/>
          <w:sz w:val="22"/>
          <w:szCs w:val="22"/>
          <w:lang w:eastAsia="lv-LV"/>
        </w:rPr>
      </w:pPr>
      <w:r w:rsidRPr="00525676">
        <w:rPr>
          <w:rFonts w:asciiTheme="minorHAnsi" w:hAnsiTheme="minorHAnsi" w:cstheme="minorHAnsi"/>
          <w:sz w:val="22"/>
          <w:szCs w:val="22"/>
          <w:lang w:eastAsia="lv-LV"/>
        </w:rPr>
        <w:t>Cēsu novada domes</w:t>
      </w:r>
    </w:p>
    <w:p w14:paraId="071C68E9" w14:textId="567788F8" w:rsidR="00B77948" w:rsidRPr="00525676" w:rsidRDefault="00B73892" w:rsidP="00B77948">
      <w:pPr>
        <w:jc w:val="right"/>
        <w:rPr>
          <w:rFonts w:asciiTheme="minorHAnsi" w:hAnsiTheme="minorHAnsi" w:cstheme="minorHAnsi"/>
          <w:sz w:val="22"/>
          <w:szCs w:val="22"/>
          <w:lang w:eastAsia="lv-LV"/>
        </w:rPr>
      </w:pPr>
      <w:r>
        <w:rPr>
          <w:rFonts w:asciiTheme="minorHAnsi" w:hAnsiTheme="minorHAnsi" w:cstheme="minorHAnsi"/>
          <w:sz w:val="22"/>
          <w:szCs w:val="22"/>
          <w:lang w:eastAsia="lv-LV"/>
        </w:rPr>
        <w:t>27</w:t>
      </w:r>
      <w:r w:rsidR="00B77948" w:rsidRPr="00525676">
        <w:rPr>
          <w:rFonts w:asciiTheme="minorHAnsi" w:hAnsiTheme="minorHAnsi" w:cstheme="minorHAnsi"/>
          <w:sz w:val="22"/>
          <w:szCs w:val="22"/>
          <w:lang w:eastAsia="lv-LV"/>
        </w:rPr>
        <w:t>.</w:t>
      </w:r>
      <w:r>
        <w:rPr>
          <w:rFonts w:asciiTheme="minorHAnsi" w:hAnsiTheme="minorHAnsi" w:cstheme="minorHAnsi"/>
          <w:sz w:val="22"/>
          <w:szCs w:val="22"/>
          <w:lang w:eastAsia="lv-LV"/>
        </w:rPr>
        <w:t>12</w:t>
      </w:r>
      <w:r w:rsidR="00B77948" w:rsidRPr="00525676">
        <w:rPr>
          <w:rFonts w:asciiTheme="minorHAnsi" w:hAnsiTheme="minorHAnsi" w:cstheme="minorHAnsi"/>
          <w:sz w:val="22"/>
          <w:szCs w:val="22"/>
          <w:lang w:eastAsia="lv-LV"/>
        </w:rPr>
        <w:t>.202</w:t>
      </w:r>
      <w:r>
        <w:rPr>
          <w:rFonts w:asciiTheme="minorHAnsi" w:hAnsiTheme="minorHAnsi" w:cstheme="minorHAnsi"/>
          <w:sz w:val="22"/>
          <w:szCs w:val="22"/>
          <w:lang w:eastAsia="lv-LV"/>
        </w:rPr>
        <w:t>4</w:t>
      </w:r>
      <w:r w:rsidR="00B77948" w:rsidRPr="00525676">
        <w:rPr>
          <w:rFonts w:asciiTheme="minorHAnsi" w:hAnsiTheme="minorHAnsi" w:cstheme="minorHAnsi"/>
          <w:sz w:val="22"/>
          <w:szCs w:val="22"/>
          <w:lang w:eastAsia="lv-LV"/>
        </w:rPr>
        <w:t>. lēmumam Nr.</w:t>
      </w:r>
      <w:r w:rsidR="00C15325" w:rsidRPr="00525676">
        <w:rPr>
          <w:rFonts w:asciiTheme="minorHAnsi" w:hAnsiTheme="minorHAnsi" w:cstheme="minorHAnsi"/>
          <w:sz w:val="22"/>
          <w:szCs w:val="22"/>
          <w:lang w:eastAsia="lv-LV"/>
        </w:rPr>
        <w:t>_</w:t>
      </w:r>
    </w:p>
    <w:p w14:paraId="67F17807" w14:textId="77777777" w:rsidR="00B77948" w:rsidRPr="00525676" w:rsidRDefault="00B77948" w:rsidP="00B77948">
      <w:pPr>
        <w:rPr>
          <w:rFonts w:asciiTheme="minorHAnsi" w:hAnsiTheme="minorHAnsi" w:cstheme="minorHAnsi"/>
          <w:b/>
          <w:sz w:val="22"/>
          <w:szCs w:val="22"/>
        </w:rPr>
      </w:pPr>
    </w:p>
    <w:p w14:paraId="1E5AB912" w14:textId="0A4B2715" w:rsidR="00C15325" w:rsidRPr="00525676" w:rsidRDefault="00C15325" w:rsidP="00C15325">
      <w:pPr>
        <w:pStyle w:val="Nosaukums"/>
        <w:rPr>
          <w:rFonts w:asciiTheme="minorHAnsi" w:hAnsiTheme="minorHAnsi" w:cstheme="minorHAnsi"/>
          <w:b/>
          <w:bCs/>
          <w:sz w:val="22"/>
          <w:szCs w:val="22"/>
        </w:rPr>
      </w:pPr>
      <w:r w:rsidRPr="00525676">
        <w:rPr>
          <w:rFonts w:asciiTheme="minorHAnsi" w:hAnsiTheme="minorHAnsi" w:cstheme="minorHAnsi"/>
          <w:b/>
          <w:bCs/>
          <w:sz w:val="22"/>
          <w:szCs w:val="22"/>
        </w:rPr>
        <w:t>Grozījumi Cēsu novada domes 202</w:t>
      </w:r>
      <w:r w:rsidR="00B73892">
        <w:rPr>
          <w:rFonts w:asciiTheme="minorHAnsi" w:hAnsiTheme="minorHAnsi" w:cstheme="minorHAnsi"/>
          <w:b/>
          <w:bCs/>
          <w:sz w:val="22"/>
          <w:szCs w:val="22"/>
        </w:rPr>
        <w:t>4</w:t>
      </w:r>
      <w:r w:rsidRPr="00525676">
        <w:rPr>
          <w:rFonts w:asciiTheme="minorHAnsi" w:hAnsiTheme="minorHAnsi" w:cstheme="minorHAnsi"/>
          <w:b/>
          <w:bCs/>
          <w:sz w:val="22"/>
          <w:szCs w:val="22"/>
        </w:rPr>
        <w:t xml:space="preserve">. gada </w:t>
      </w:r>
      <w:r w:rsidR="00B73892">
        <w:rPr>
          <w:rFonts w:asciiTheme="minorHAnsi" w:hAnsiTheme="minorHAnsi" w:cstheme="minorHAnsi"/>
          <w:b/>
          <w:bCs/>
          <w:sz w:val="22"/>
          <w:szCs w:val="22"/>
        </w:rPr>
        <w:t>18</w:t>
      </w:r>
      <w:r w:rsidRPr="00525676">
        <w:rPr>
          <w:rFonts w:asciiTheme="minorHAnsi" w:hAnsiTheme="minorHAnsi" w:cstheme="minorHAnsi"/>
          <w:b/>
          <w:bCs/>
          <w:sz w:val="22"/>
          <w:szCs w:val="22"/>
        </w:rPr>
        <w:t xml:space="preserve">. </w:t>
      </w:r>
      <w:r w:rsidR="00B73892">
        <w:rPr>
          <w:rFonts w:asciiTheme="minorHAnsi" w:hAnsiTheme="minorHAnsi" w:cstheme="minorHAnsi"/>
          <w:b/>
          <w:bCs/>
          <w:sz w:val="22"/>
          <w:szCs w:val="22"/>
        </w:rPr>
        <w:t>jūlija</w:t>
      </w:r>
      <w:r w:rsidRPr="00525676">
        <w:rPr>
          <w:rFonts w:asciiTheme="minorHAnsi" w:hAnsiTheme="minorHAnsi" w:cstheme="minorHAnsi"/>
          <w:b/>
          <w:bCs/>
          <w:sz w:val="22"/>
          <w:szCs w:val="22"/>
        </w:rPr>
        <w:t xml:space="preserve"> saistošajos noteikumos Nr. </w:t>
      </w:r>
      <w:r w:rsidR="00B73892">
        <w:rPr>
          <w:rFonts w:asciiTheme="minorHAnsi" w:hAnsiTheme="minorHAnsi" w:cstheme="minorHAnsi"/>
          <w:b/>
          <w:bCs/>
          <w:sz w:val="22"/>
          <w:szCs w:val="22"/>
        </w:rPr>
        <w:t>19</w:t>
      </w:r>
    </w:p>
    <w:p w14:paraId="197A96BF" w14:textId="56142729" w:rsidR="00C15325" w:rsidRPr="00525676" w:rsidRDefault="00C15325" w:rsidP="00C15325">
      <w:pPr>
        <w:pStyle w:val="Nosaukums"/>
        <w:rPr>
          <w:rFonts w:asciiTheme="minorHAnsi" w:hAnsiTheme="minorHAnsi" w:cstheme="minorHAnsi"/>
          <w:sz w:val="22"/>
          <w:szCs w:val="22"/>
        </w:rPr>
      </w:pPr>
      <w:r w:rsidRPr="00525676">
        <w:rPr>
          <w:rFonts w:asciiTheme="minorHAnsi" w:hAnsiTheme="minorHAnsi" w:cstheme="minorHAnsi"/>
          <w:b/>
          <w:bCs/>
          <w:sz w:val="22"/>
          <w:szCs w:val="22"/>
        </w:rPr>
        <w:t>“</w:t>
      </w:r>
      <w:r w:rsidR="00B73892" w:rsidRPr="00525676">
        <w:rPr>
          <w:rFonts w:asciiTheme="minorHAnsi" w:hAnsiTheme="minorHAnsi" w:cstheme="minorHAnsi"/>
          <w:b/>
          <w:bCs/>
          <w:sz w:val="22"/>
          <w:szCs w:val="22"/>
        </w:rPr>
        <w:t>Par atvieglojumu piemērošanu nekustamā īpašuma nodokļa maksātājiem Cēsu novadā</w:t>
      </w:r>
      <w:r w:rsidRPr="00525676">
        <w:rPr>
          <w:rFonts w:asciiTheme="minorHAnsi" w:hAnsiTheme="minorHAnsi" w:cstheme="minorHAnsi"/>
          <w:b/>
          <w:bCs/>
          <w:sz w:val="22"/>
          <w:szCs w:val="22"/>
        </w:rPr>
        <w:t xml:space="preserve">” </w:t>
      </w:r>
    </w:p>
    <w:p w14:paraId="6AA07A14" w14:textId="07BAA50E" w:rsidR="00B77948" w:rsidRPr="00525676" w:rsidRDefault="00B77948" w:rsidP="00B77948">
      <w:pPr>
        <w:jc w:val="center"/>
        <w:rPr>
          <w:rFonts w:asciiTheme="minorHAnsi" w:hAnsiTheme="minorHAnsi" w:cstheme="minorHAnsi"/>
          <w:b/>
          <w:sz w:val="22"/>
          <w:szCs w:val="22"/>
        </w:rPr>
      </w:pPr>
    </w:p>
    <w:p w14:paraId="297852AB" w14:textId="77777777" w:rsidR="00B77948" w:rsidRPr="00525676" w:rsidRDefault="00B77948" w:rsidP="00B77948">
      <w:pPr>
        <w:jc w:val="center"/>
        <w:rPr>
          <w:rFonts w:asciiTheme="minorHAnsi" w:hAnsiTheme="minorHAnsi" w:cstheme="minorHAnsi"/>
          <w:b/>
          <w:sz w:val="22"/>
          <w:szCs w:val="22"/>
        </w:rPr>
      </w:pPr>
      <w:r w:rsidRPr="00525676">
        <w:rPr>
          <w:rFonts w:asciiTheme="minorHAnsi" w:hAnsiTheme="minorHAnsi" w:cstheme="minorHAnsi"/>
          <w:b/>
          <w:sz w:val="22"/>
          <w:szCs w:val="22"/>
        </w:rPr>
        <w:t>PASKAIDROJUMA RAKSTS</w:t>
      </w:r>
    </w:p>
    <w:tbl>
      <w:tblPr>
        <w:tblW w:w="9498" w:type="dxa"/>
        <w:tblInd w:w="-150" w:type="dxa"/>
        <w:tblCellMar>
          <w:left w:w="10" w:type="dxa"/>
          <w:right w:w="10" w:type="dxa"/>
        </w:tblCellMar>
        <w:tblLook w:val="04A0" w:firstRow="1" w:lastRow="0" w:firstColumn="1" w:lastColumn="0" w:noHBand="0" w:noVBand="1"/>
      </w:tblPr>
      <w:tblGrid>
        <w:gridCol w:w="3686"/>
        <w:gridCol w:w="5812"/>
      </w:tblGrid>
      <w:tr w:rsidR="00B77948" w:rsidRPr="00525676" w14:paraId="1FD99631"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8083833" w14:textId="77777777" w:rsidR="00B77948" w:rsidRPr="00525676" w:rsidRDefault="00B77948" w:rsidP="00B77948">
            <w:pPr>
              <w:rPr>
                <w:rFonts w:asciiTheme="minorHAnsi" w:hAnsiTheme="minorHAnsi" w:cstheme="minorHAnsi"/>
                <w:b/>
                <w:bCs/>
                <w:sz w:val="22"/>
                <w:szCs w:val="22"/>
              </w:rPr>
            </w:pPr>
            <w:r w:rsidRPr="00525676">
              <w:rPr>
                <w:rFonts w:asciiTheme="minorHAnsi" w:hAnsiTheme="minorHAnsi" w:cstheme="minorHAnsi"/>
                <w:b/>
                <w:bCs/>
                <w:sz w:val="22"/>
                <w:szCs w:val="22"/>
                <w:lang w:eastAsia="lv-LV"/>
              </w:rPr>
              <w:t>Paskaidrojuma raksta sadaļas </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E60BA58" w14:textId="77777777" w:rsidR="00B77948" w:rsidRPr="00525676" w:rsidRDefault="00B77948" w:rsidP="00B77948">
            <w:pPr>
              <w:rPr>
                <w:rFonts w:asciiTheme="minorHAnsi" w:hAnsiTheme="minorHAnsi" w:cstheme="minorHAnsi"/>
                <w:b/>
                <w:bCs/>
                <w:sz w:val="22"/>
                <w:szCs w:val="22"/>
              </w:rPr>
            </w:pPr>
            <w:r w:rsidRPr="00525676">
              <w:rPr>
                <w:rFonts w:asciiTheme="minorHAnsi" w:hAnsiTheme="minorHAnsi" w:cstheme="minorHAnsi"/>
                <w:b/>
                <w:bCs/>
                <w:sz w:val="22"/>
                <w:szCs w:val="22"/>
                <w:lang w:eastAsia="lv-LV"/>
              </w:rPr>
              <w:t>Norādāmā informācija </w:t>
            </w:r>
          </w:p>
        </w:tc>
      </w:tr>
      <w:tr w:rsidR="00B77948" w:rsidRPr="00525676" w14:paraId="63012E2C"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9638F91" w14:textId="77777777" w:rsidR="00B77948" w:rsidRPr="00525676" w:rsidRDefault="00B77948" w:rsidP="00B77948">
            <w:pPr>
              <w:rPr>
                <w:rFonts w:asciiTheme="minorHAnsi" w:hAnsiTheme="minorHAnsi" w:cstheme="minorHAnsi"/>
                <w:sz w:val="22"/>
                <w:szCs w:val="22"/>
              </w:rPr>
            </w:pPr>
            <w:r w:rsidRPr="00525676">
              <w:rPr>
                <w:rFonts w:asciiTheme="minorHAnsi" w:hAnsiTheme="minorHAnsi" w:cstheme="minorHAnsi"/>
                <w:sz w:val="22"/>
                <w:szCs w:val="22"/>
                <w:lang w:eastAsia="lv-LV"/>
              </w:rPr>
              <w:t>1. Mērķis un nepieciešamības pamatojums  </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03D9FCC" w14:textId="68795038" w:rsidR="00B73892" w:rsidRPr="00525676" w:rsidRDefault="00B73892" w:rsidP="00B73892">
            <w:pPr>
              <w:ind w:firstLine="720"/>
              <w:jc w:val="both"/>
              <w:rPr>
                <w:rFonts w:asciiTheme="minorHAnsi" w:hAnsiTheme="minorHAnsi" w:cstheme="minorHAnsi"/>
                <w:sz w:val="22"/>
                <w:szCs w:val="22"/>
              </w:rPr>
            </w:pPr>
            <w:r w:rsidRPr="00525676">
              <w:rPr>
                <w:rFonts w:asciiTheme="minorHAnsi" w:hAnsiTheme="minorHAnsi" w:cstheme="minorHAnsi"/>
                <w:sz w:val="22"/>
                <w:szCs w:val="22"/>
              </w:rPr>
              <w:t xml:space="preserve">Eiropas Komisija 2024. gada decembrī pieņēma grozījumus Eiropas Komisijas 2013. gada 18. decembra Regulas (EK) Nr. 1408/2013 par Līguma par Eiropas Savienības darbību 107. un 108. panta piemērošanu </w:t>
            </w:r>
            <w:proofErr w:type="spellStart"/>
            <w:r w:rsidRPr="00525676">
              <w:rPr>
                <w:rFonts w:asciiTheme="minorHAnsi" w:hAnsiTheme="minorHAnsi" w:cstheme="minorHAnsi"/>
                <w:sz w:val="22"/>
                <w:szCs w:val="22"/>
              </w:rPr>
              <w:t>de</w:t>
            </w:r>
            <w:proofErr w:type="spellEnd"/>
            <w:r w:rsidRPr="00525676">
              <w:rPr>
                <w:rFonts w:asciiTheme="minorHAnsi" w:hAnsiTheme="minorHAnsi" w:cstheme="minorHAnsi"/>
                <w:sz w:val="22"/>
                <w:szCs w:val="22"/>
              </w:rPr>
              <w:t xml:space="preserve"> </w:t>
            </w:r>
            <w:proofErr w:type="spellStart"/>
            <w:r w:rsidRPr="00525676">
              <w:rPr>
                <w:rFonts w:asciiTheme="minorHAnsi" w:hAnsiTheme="minorHAnsi" w:cstheme="minorHAnsi"/>
                <w:sz w:val="22"/>
                <w:szCs w:val="22"/>
              </w:rPr>
              <w:t>minimis</w:t>
            </w:r>
            <w:proofErr w:type="spellEnd"/>
            <w:r w:rsidRPr="00525676">
              <w:rPr>
                <w:rFonts w:asciiTheme="minorHAnsi" w:hAnsiTheme="minorHAnsi" w:cstheme="minorHAnsi"/>
                <w:sz w:val="22"/>
                <w:szCs w:val="22"/>
              </w:rPr>
              <w:t xml:space="preserve"> atbalstam lauksaimniecības nozarē( turpmāk -Regula). Ar šo regulu nelielas atbalsta summas lauksaimniecības nozarē tiek izslēgtas no valsts atbalsta kontroles, jo tiek uzskatīts, ka tās konkurenci un tirdzniecību vienotajā tirgū neietekmē. Ņemot vērā, ka Saistošajos punktos bija atsauce šis Regulas punktiem, kas tika grozīti nepieciešams precizēt arī Saistošos noteikumus, kur minēta atsauce uz Regul</w:t>
            </w:r>
            <w:r>
              <w:rPr>
                <w:rFonts w:asciiTheme="minorHAnsi" w:hAnsiTheme="minorHAnsi" w:cstheme="minorHAnsi"/>
                <w:sz w:val="22"/>
                <w:szCs w:val="22"/>
              </w:rPr>
              <w:t xml:space="preserve">as regulējumu. </w:t>
            </w:r>
          </w:p>
          <w:p w14:paraId="49E8B9D3" w14:textId="77777777" w:rsidR="004B0B6E" w:rsidRPr="00525676" w:rsidRDefault="004B0B6E" w:rsidP="008344CD">
            <w:pPr>
              <w:ind w:firstLine="720"/>
              <w:jc w:val="both"/>
              <w:rPr>
                <w:rFonts w:asciiTheme="minorHAnsi" w:hAnsiTheme="minorHAnsi" w:cstheme="minorHAnsi"/>
                <w:color w:val="FF0000"/>
                <w:sz w:val="22"/>
                <w:szCs w:val="22"/>
              </w:rPr>
            </w:pPr>
          </w:p>
          <w:p w14:paraId="4489514F" w14:textId="77777777" w:rsidR="00B77948" w:rsidRPr="00525676" w:rsidRDefault="00B77948" w:rsidP="00B73892">
            <w:pPr>
              <w:jc w:val="both"/>
              <w:rPr>
                <w:rFonts w:asciiTheme="minorHAnsi" w:eastAsia="Calibri" w:hAnsiTheme="minorHAnsi" w:cstheme="minorHAnsi"/>
                <w:kern w:val="3"/>
                <w:sz w:val="22"/>
                <w:szCs w:val="22"/>
              </w:rPr>
            </w:pPr>
          </w:p>
        </w:tc>
      </w:tr>
      <w:tr w:rsidR="00B77948" w:rsidRPr="00525676" w14:paraId="51322C4F"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F552C18" w14:textId="77777777" w:rsidR="00B77948" w:rsidRPr="00525676" w:rsidRDefault="00B77948" w:rsidP="00B77948">
            <w:pPr>
              <w:rPr>
                <w:rFonts w:asciiTheme="minorHAnsi" w:hAnsiTheme="minorHAnsi" w:cstheme="minorHAnsi"/>
                <w:sz w:val="22"/>
                <w:szCs w:val="22"/>
              </w:rPr>
            </w:pPr>
            <w:r w:rsidRPr="00525676">
              <w:rPr>
                <w:rFonts w:asciiTheme="minorHAnsi" w:hAnsiTheme="minorHAnsi" w:cstheme="minorHAnsi"/>
                <w:sz w:val="22"/>
                <w:szCs w:val="22"/>
                <w:lang w:eastAsia="lv-LV"/>
              </w:rPr>
              <w:t>2. Fiskālā ietekme uz pašvaldības budžetu</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18973F4" w14:textId="77777777" w:rsidR="00B77948" w:rsidRPr="00525676" w:rsidRDefault="00B77948" w:rsidP="00B77948">
            <w:pPr>
              <w:rPr>
                <w:rFonts w:asciiTheme="minorHAnsi" w:hAnsiTheme="minorHAnsi" w:cstheme="minorHAnsi"/>
                <w:sz w:val="22"/>
                <w:szCs w:val="22"/>
                <w:lang w:eastAsia="lv-LV"/>
              </w:rPr>
            </w:pPr>
            <w:r w:rsidRPr="00525676">
              <w:rPr>
                <w:rFonts w:asciiTheme="minorHAnsi" w:hAnsiTheme="minorHAnsi" w:cstheme="minorHAnsi"/>
                <w:sz w:val="22"/>
                <w:szCs w:val="22"/>
              </w:rPr>
              <w:t>Nav</w:t>
            </w:r>
          </w:p>
        </w:tc>
      </w:tr>
      <w:tr w:rsidR="00B77948" w:rsidRPr="00525676" w14:paraId="4B9FAD03"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CDAB648" w14:textId="77777777" w:rsidR="00B77948" w:rsidRPr="00525676" w:rsidRDefault="00B77948" w:rsidP="00B77948">
            <w:pPr>
              <w:rPr>
                <w:rFonts w:asciiTheme="minorHAnsi" w:eastAsia="Calibri" w:hAnsiTheme="minorHAnsi" w:cstheme="minorHAnsi"/>
                <w:kern w:val="3"/>
                <w:sz w:val="22"/>
                <w:szCs w:val="22"/>
              </w:rPr>
            </w:pPr>
            <w:r w:rsidRPr="00525676">
              <w:rPr>
                <w:rFonts w:asciiTheme="minorHAnsi" w:hAnsiTheme="minorHAnsi" w:cstheme="minorHAnsi"/>
                <w:sz w:val="22"/>
                <w:szCs w:val="22"/>
                <w:lang w:eastAsia="lv-LV"/>
              </w:rPr>
              <w:t>3. Sociālā ietekme, ietekme uz vidi, iedzīvotāju veselību, uzņēmējdarbības vidi pašvaldības teritorijā, kā arī plānotā regulējuma ietekme uz konkurenci</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7F37371" w14:textId="77777777" w:rsidR="00B73892" w:rsidRPr="00B73892" w:rsidRDefault="00B73892" w:rsidP="00B73892">
            <w:pPr>
              <w:jc w:val="both"/>
              <w:rPr>
                <w:rFonts w:asciiTheme="minorHAnsi" w:hAnsiTheme="minorHAnsi" w:cstheme="minorHAnsi"/>
                <w:sz w:val="22"/>
                <w:szCs w:val="22"/>
              </w:rPr>
            </w:pPr>
            <w:r w:rsidRPr="00B73892">
              <w:rPr>
                <w:rFonts w:asciiTheme="minorHAnsi" w:hAnsiTheme="minorHAnsi" w:cstheme="minorHAnsi"/>
                <w:sz w:val="22"/>
                <w:szCs w:val="22"/>
              </w:rPr>
              <w:t>Saistošo noteikumu piemērošana pozitīvi ietekmēs uzņēmējdarbības vidi un veicinās tās attīstību Cēsu novada administratīvajā teritorijā, kā arī samazinās nodokļa slogu fiziskām personām. Finansiālā ietekme uz uzņēmējdarbības vidi nav precīzi nosakāma.</w:t>
            </w:r>
          </w:p>
          <w:p w14:paraId="41A08AA5" w14:textId="77777777" w:rsidR="00B73892" w:rsidRPr="00B73892" w:rsidRDefault="00B73892" w:rsidP="00B73892">
            <w:pPr>
              <w:jc w:val="both"/>
              <w:rPr>
                <w:rFonts w:asciiTheme="minorHAnsi" w:hAnsiTheme="minorHAnsi" w:cstheme="minorHAnsi"/>
                <w:sz w:val="22"/>
                <w:szCs w:val="22"/>
              </w:rPr>
            </w:pPr>
            <w:r w:rsidRPr="00B73892">
              <w:rPr>
                <w:rFonts w:asciiTheme="minorHAnsi" w:hAnsiTheme="minorHAnsi" w:cstheme="minorHAnsi"/>
                <w:sz w:val="22"/>
                <w:szCs w:val="22"/>
              </w:rPr>
              <w:t>Saistošo noteikumu tiesiskais regulējums attiecināms uz atsevišķām nodokļu maksātāju kategorijām par Cēsu novada administratīvajā teritorijā esošo nekustamā īpašuma nodokļa objektu un nodokļu maksātājiem par īpašumiem.</w:t>
            </w:r>
          </w:p>
          <w:p w14:paraId="3D8FAAFE" w14:textId="3508A6CA" w:rsidR="00B77948" w:rsidRPr="00525676" w:rsidRDefault="00B77948" w:rsidP="00B77948">
            <w:pPr>
              <w:jc w:val="both"/>
              <w:rPr>
                <w:rFonts w:asciiTheme="minorHAnsi" w:hAnsiTheme="minorHAnsi" w:cstheme="minorHAnsi"/>
                <w:sz w:val="22"/>
                <w:szCs w:val="22"/>
              </w:rPr>
            </w:pPr>
          </w:p>
        </w:tc>
      </w:tr>
      <w:tr w:rsidR="00B77948" w:rsidRPr="00525676" w14:paraId="6E3D0299"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7BD24A8" w14:textId="77777777" w:rsidR="00B77948" w:rsidRPr="00525676" w:rsidRDefault="00B77948" w:rsidP="00B77948">
            <w:pPr>
              <w:rPr>
                <w:rFonts w:asciiTheme="minorHAnsi" w:hAnsiTheme="minorHAnsi" w:cstheme="minorHAnsi"/>
                <w:sz w:val="22"/>
                <w:szCs w:val="22"/>
              </w:rPr>
            </w:pPr>
            <w:r w:rsidRPr="00525676">
              <w:rPr>
                <w:rFonts w:asciiTheme="minorHAnsi" w:hAnsiTheme="minorHAnsi" w:cstheme="minorHAnsi"/>
                <w:sz w:val="22"/>
                <w:szCs w:val="22"/>
                <w:lang w:eastAsia="lv-LV"/>
              </w:rPr>
              <w:t>4. Ietekme uz administratīvajām procedūrām un to izmaksām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E340F55" w14:textId="1FF62839" w:rsidR="00B77948" w:rsidRPr="00525676" w:rsidRDefault="008C3EE6" w:rsidP="00B77948">
            <w:pPr>
              <w:rPr>
                <w:rFonts w:asciiTheme="minorHAnsi" w:hAnsiTheme="minorHAnsi" w:cstheme="minorHAnsi"/>
                <w:sz w:val="22"/>
                <w:szCs w:val="22"/>
              </w:rPr>
            </w:pPr>
            <w:r w:rsidRPr="00525676">
              <w:rPr>
                <w:rFonts w:asciiTheme="minorHAnsi" w:hAnsiTheme="minorHAnsi" w:cstheme="minorHAnsi"/>
                <w:sz w:val="22"/>
                <w:szCs w:val="22"/>
                <w:lang w:eastAsia="lv-LV"/>
              </w:rPr>
              <w:t>Nav paredzētas papildus administratīvās procedūras izmaksas.</w:t>
            </w:r>
          </w:p>
        </w:tc>
      </w:tr>
      <w:tr w:rsidR="00B77948" w:rsidRPr="00525676" w14:paraId="164F48CE"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59995CD" w14:textId="77777777" w:rsidR="00B77948" w:rsidRPr="00525676" w:rsidRDefault="00B77948" w:rsidP="00B77948">
            <w:pPr>
              <w:rPr>
                <w:rFonts w:asciiTheme="minorHAnsi" w:hAnsiTheme="minorHAnsi" w:cstheme="minorHAnsi"/>
                <w:sz w:val="22"/>
                <w:szCs w:val="22"/>
                <w:lang w:eastAsia="lv-LV"/>
              </w:rPr>
            </w:pPr>
            <w:r w:rsidRPr="00525676">
              <w:rPr>
                <w:rFonts w:asciiTheme="minorHAnsi" w:hAnsiTheme="minorHAnsi" w:cstheme="minorHAnsi"/>
                <w:sz w:val="22"/>
                <w:szCs w:val="22"/>
                <w:lang w:eastAsia="lv-LV"/>
              </w:rPr>
              <w:t>5. Ietekme uz pašvaldības funkcijām un cilvēkresursiem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6B4B2B04" w14:textId="087F0B12" w:rsidR="00B73892" w:rsidRPr="00B73892" w:rsidRDefault="00B73892" w:rsidP="00B73892">
            <w:pPr>
              <w:jc w:val="both"/>
              <w:rPr>
                <w:rFonts w:asciiTheme="minorHAnsi" w:hAnsiTheme="minorHAnsi" w:cstheme="minorHAnsi"/>
                <w:sz w:val="22"/>
                <w:szCs w:val="22"/>
              </w:rPr>
            </w:pPr>
            <w:r>
              <w:rPr>
                <w:rFonts w:asciiTheme="minorHAnsi" w:hAnsiTheme="minorHAnsi" w:cstheme="minorHAnsi"/>
                <w:sz w:val="22"/>
                <w:szCs w:val="22"/>
              </w:rPr>
              <w:t>S</w:t>
            </w:r>
            <w:r w:rsidRPr="00B73892">
              <w:rPr>
                <w:rFonts w:asciiTheme="minorHAnsi" w:hAnsiTheme="minorHAnsi" w:cstheme="minorHAnsi"/>
                <w:sz w:val="22"/>
                <w:szCs w:val="22"/>
              </w:rPr>
              <w:t>aistošie noteikumi paredzēti Cēsu novada pašvaldības autonomo funkciju izpildei, kā arī citu normatīvo aktu ietvertā pilnvarojuma izpildei.</w:t>
            </w:r>
          </w:p>
          <w:p w14:paraId="3DBE2865" w14:textId="77777777" w:rsidR="00B73892" w:rsidRPr="00B73892" w:rsidRDefault="00B73892" w:rsidP="00B73892">
            <w:pPr>
              <w:jc w:val="both"/>
              <w:rPr>
                <w:rFonts w:asciiTheme="minorHAnsi" w:hAnsiTheme="minorHAnsi" w:cstheme="minorHAnsi"/>
                <w:sz w:val="22"/>
                <w:szCs w:val="22"/>
              </w:rPr>
            </w:pPr>
            <w:r w:rsidRPr="00B73892">
              <w:rPr>
                <w:rFonts w:asciiTheme="minorHAnsi" w:hAnsiTheme="minorHAnsi" w:cstheme="minorHAnsi"/>
                <w:sz w:val="22"/>
                <w:szCs w:val="22"/>
              </w:rPr>
              <w:t>Lai nodrošinātu saistošo noteikumu izpildi, jaunas institūcijas un darba vietas veidot nav nepieciešams.</w:t>
            </w:r>
          </w:p>
          <w:p w14:paraId="6014BACE" w14:textId="0574C235" w:rsidR="00B77948" w:rsidRPr="00525676" w:rsidRDefault="00B77948" w:rsidP="00B77948">
            <w:pPr>
              <w:jc w:val="both"/>
              <w:rPr>
                <w:rFonts w:asciiTheme="minorHAnsi" w:hAnsiTheme="minorHAnsi" w:cstheme="minorHAnsi"/>
                <w:sz w:val="22"/>
                <w:szCs w:val="22"/>
                <w:lang w:eastAsia="lv-LV"/>
              </w:rPr>
            </w:pPr>
          </w:p>
        </w:tc>
      </w:tr>
      <w:tr w:rsidR="00B77948" w:rsidRPr="00525676" w14:paraId="0E3403EA" w14:textId="77777777" w:rsidTr="008C3EE6">
        <w:trPr>
          <w:trHeight w:val="662"/>
        </w:trPr>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AA8C3C0" w14:textId="77777777" w:rsidR="00B77948" w:rsidRPr="00525676" w:rsidRDefault="00B77948" w:rsidP="00B77948">
            <w:pPr>
              <w:rPr>
                <w:rFonts w:asciiTheme="minorHAnsi" w:hAnsiTheme="minorHAnsi" w:cstheme="minorHAnsi"/>
                <w:sz w:val="22"/>
                <w:szCs w:val="22"/>
                <w:lang w:eastAsia="lv-LV"/>
              </w:rPr>
            </w:pPr>
            <w:r w:rsidRPr="00525676">
              <w:rPr>
                <w:rFonts w:asciiTheme="minorHAnsi" w:hAnsiTheme="minorHAnsi" w:cstheme="minorHAnsi"/>
                <w:sz w:val="22"/>
                <w:szCs w:val="22"/>
                <w:lang w:eastAsia="lv-LV"/>
              </w:rPr>
              <w:t>6. Informācija par izpildes nodrošināšanu</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76A9071" w14:textId="2A187CB6" w:rsidR="00B77948" w:rsidRPr="00525676" w:rsidRDefault="00B73892" w:rsidP="00B77948">
            <w:pPr>
              <w:jc w:val="both"/>
              <w:rPr>
                <w:rFonts w:asciiTheme="minorHAnsi" w:hAnsiTheme="minorHAnsi" w:cstheme="minorHAnsi"/>
                <w:sz w:val="22"/>
                <w:szCs w:val="22"/>
                <w:highlight w:val="yellow"/>
                <w:lang w:eastAsia="lv-LV"/>
              </w:rPr>
            </w:pPr>
            <w:r w:rsidRPr="00B73892">
              <w:rPr>
                <w:rFonts w:asciiTheme="minorHAnsi" w:hAnsiTheme="minorHAnsi" w:cstheme="minorHAnsi"/>
                <w:sz w:val="22"/>
                <w:szCs w:val="22"/>
              </w:rPr>
              <w:t>Saistošo noteikumu izpildi nodrošina Cēsu novada Centrālās administrācijas Finanšu pārvaldes nodokļu ekonomisti.</w:t>
            </w:r>
          </w:p>
        </w:tc>
      </w:tr>
      <w:tr w:rsidR="00B77948" w:rsidRPr="00525676" w14:paraId="69181F5A"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C86D8B5" w14:textId="77777777" w:rsidR="00B77948" w:rsidRPr="00525676" w:rsidRDefault="00B77948" w:rsidP="00B77948">
            <w:pPr>
              <w:rPr>
                <w:rFonts w:asciiTheme="minorHAnsi" w:hAnsiTheme="minorHAnsi" w:cstheme="minorHAnsi"/>
                <w:sz w:val="22"/>
                <w:szCs w:val="22"/>
                <w:lang w:eastAsia="lv-LV"/>
              </w:rPr>
            </w:pPr>
            <w:r w:rsidRPr="00525676">
              <w:rPr>
                <w:rFonts w:asciiTheme="minorHAnsi" w:hAnsiTheme="minorHAnsi" w:cstheme="minorHAnsi"/>
                <w:sz w:val="22"/>
                <w:szCs w:val="22"/>
              </w:rPr>
              <w:t>7. Prasību un izmaksu samērīgums pret ieguvumiem, ko sniedz mērķa sasniegšana</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A6B41A2" w14:textId="77777777" w:rsidR="00B73892" w:rsidRPr="00B73892" w:rsidRDefault="00B73892" w:rsidP="00B73892">
            <w:pPr>
              <w:jc w:val="both"/>
              <w:rPr>
                <w:rFonts w:asciiTheme="minorHAnsi" w:hAnsiTheme="minorHAnsi" w:cstheme="minorHAnsi"/>
                <w:sz w:val="22"/>
                <w:szCs w:val="22"/>
                <w:lang w:eastAsia="lv-LV"/>
              </w:rPr>
            </w:pPr>
            <w:r w:rsidRPr="00B73892">
              <w:rPr>
                <w:rFonts w:asciiTheme="minorHAnsi" w:hAnsiTheme="minorHAnsi" w:cstheme="minorHAnsi"/>
                <w:sz w:val="22"/>
                <w:szCs w:val="22"/>
                <w:lang w:eastAsia="lv-LV"/>
              </w:rPr>
              <w:t>Saistošie noteikumi ir piemēroti iecerētā mērķa sasniegšanas nodrošināšanai, paredzot to, kas vajadzīgs minētā mērķa sasniegšanai.</w:t>
            </w:r>
          </w:p>
          <w:p w14:paraId="1FC1AA83" w14:textId="77777777" w:rsidR="00B73892" w:rsidRPr="00B73892" w:rsidRDefault="00B73892" w:rsidP="00B73892">
            <w:pPr>
              <w:jc w:val="both"/>
              <w:rPr>
                <w:rFonts w:asciiTheme="minorHAnsi" w:hAnsiTheme="minorHAnsi" w:cstheme="minorHAnsi"/>
                <w:sz w:val="22"/>
                <w:szCs w:val="22"/>
                <w:lang w:eastAsia="lv-LV"/>
              </w:rPr>
            </w:pPr>
            <w:r w:rsidRPr="00B73892">
              <w:rPr>
                <w:rFonts w:asciiTheme="minorHAnsi" w:hAnsiTheme="minorHAnsi" w:cstheme="minorHAnsi"/>
                <w:sz w:val="22"/>
                <w:szCs w:val="22"/>
                <w:lang w:eastAsia="lv-LV"/>
              </w:rPr>
              <w:t>Pašvaldības rīcība ir atbilstoša šā brīža ekonomiskai situācijai.</w:t>
            </w:r>
          </w:p>
          <w:p w14:paraId="5C349A81" w14:textId="3E493B0D" w:rsidR="00B77948" w:rsidRPr="00525676" w:rsidRDefault="00B77948" w:rsidP="00B77948">
            <w:pPr>
              <w:jc w:val="both"/>
              <w:rPr>
                <w:rFonts w:asciiTheme="minorHAnsi" w:hAnsiTheme="minorHAnsi" w:cstheme="minorHAnsi"/>
                <w:color w:val="FF0000"/>
                <w:sz w:val="22"/>
                <w:szCs w:val="22"/>
                <w:lang w:eastAsia="lv-LV"/>
              </w:rPr>
            </w:pPr>
          </w:p>
        </w:tc>
      </w:tr>
      <w:tr w:rsidR="00B77948" w:rsidRPr="00525676" w14:paraId="6630DB77" w14:textId="77777777" w:rsidTr="008C3EE6">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D77AD64" w14:textId="77777777" w:rsidR="00B77948" w:rsidRPr="00525676" w:rsidRDefault="00B77948" w:rsidP="00B77948">
            <w:pPr>
              <w:rPr>
                <w:rFonts w:asciiTheme="minorHAnsi" w:eastAsia="Calibri" w:hAnsiTheme="minorHAnsi" w:cstheme="minorHAnsi"/>
                <w:kern w:val="3"/>
                <w:sz w:val="22"/>
                <w:szCs w:val="22"/>
              </w:rPr>
            </w:pPr>
            <w:r w:rsidRPr="00525676">
              <w:rPr>
                <w:rFonts w:asciiTheme="minorHAnsi" w:hAnsiTheme="minorHAnsi" w:cstheme="minorHAnsi"/>
                <w:sz w:val="22"/>
                <w:szCs w:val="22"/>
                <w:lang w:eastAsia="lv-LV"/>
              </w:rPr>
              <w:t>8. Izstrādes gaitā veiktās konsultācijas ar privātpersonām un institūcijām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343AC2B" w14:textId="2938C1AC" w:rsidR="00B77948" w:rsidRPr="00525676" w:rsidRDefault="00B77948" w:rsidP="00B77948">
            <w:pPr>
              <w:jc w:val="both"/>
              <w:rPr>
                <w:rFonts w:asciiTheme="minorHAnsi" w:hAnsiTheme="minorHAnsi" w:cstheme="minorHAnsi"/>
                <w:sz w:val="22"/>
                <w:szCs w:val="22"/>
                <w:highlight w:val="yellow"/>
              </w:rPr>
            </w:pPr>
            <w:r w:rsidRPr="00525676">
              <w:rPr>
                <w:rFonts w:asciiTheme="minorHAnsi" w:hAnsiTheme="minorHAnsi" w:cstheme="minorHAnsi"/>
                <w:sz w:val="22"/>
                <w:szCs w:val="22"/>
                <w:lang w:eastAsia="lv-LV"/>
              </w:rPr>
              <w:t>Atbilstoši Pašvaldību likuma 46. panta trešās daļas regulējumam, saistošo noteikumu projekts un tam pievienotais paskaidrojuma raksts tika ievietots pašvaldības mājaslapā www.</w:t>
            </w:r>
            <w:r w:rsidR="008C3EE6" w:rsidRPr="00525676">
              <w:rPr>
                <w:rFonts w:asciiTheme="minorHAnsi" w:hAnsiTheme="minorHAnsi" w:cstheme="minorHAnsi"/>
                <w:sz w:val="22"/>
                <w:szCs w:val="22"/>
                <w:lang w:eastAsia="lv-LV"/>
              </w:rPr>
              <w:t>cesis</w:t>
            </w:r>
            <w:r w:rsidRPr="00525676">
              <w:rPr>
                <w:rFonts w:asciiTheme="minorHAnsi" w:hAnsiTheme="minorHAnsi" w:cstheme="minorHAnsi"/>
                <w:sz w:val="22"/>
                <w:szCs w:val="22"/>
                <w:lang w:eastAsia="lv-LV"/>
              </w:rPr>
              <w:t xml:space="preserve">.lv sadaļā Pašvaldība/Normatīvie akti/Saistošo noteikumu projekti sabiedrības viedokļa noskaidrošanai. </w:t>
            </w:r>
            <w:r w:rsidRPr="00B73892">
              <w:rPr>
                <w:rFonts w:asciiTheme="minorHAnsi" w:hAnsiTheme="minorHAnsi" w:cstheme="minorHAnsi"/>
                <w:sz w:val="22"/>
                <w:szCs w:val="22"/>
                <w:lang w:eastAsia="lv-LV"/>
              </w:rPr>
              <w:t xml:space="preserve">Apspriešanas laikā no </w:t>
            </w:r>
            <w:r w:rsidR="00B73892" w:rsidRPr="00B73892">
              <w:rPr>
                <w:rFonts w:asciiTheme="minorHAnsi" w:hAnsiTheme="minorHAnsi" w:cstheme="minorHAnsi"/>
                <w:sz w:val="22"/>
                <w:szCs w:val="22"/>
                <w:lang w:eastAsia="lv-LV"/>
              </w:rPr>
              <w:t>14</w:t>
            </w:r>
            <w:r w:rsidRPr="00B73892">
              <w:rPr>
                <w:rFonts w:asciiTheme="minorHAnsi" w:hAnsiTheme="minorHAnsi" w:cstheme="minorHAnsi"/>
                <w:sz w:val="22"/>
                <w:szCs w:val="22"/>
                <w:lang w:eastAsia="lv-LV"/>
              </w:rPr>
              <w:t>.</w:t>
            </w:r>
            <w:r w:rsidR="00B73892" w:rsidRPr="00B73892">
              <w:rPr>
                <w:rFonts w:asciiTheme="minorHAnsi" w:hAnsiTheme="minorHAnsi" w:cstheme="minorHAnsi"/>
                <w:sz w:val="22"/>
                <w:szCs w:val="22"/>
                <w:lang w:eastAsia="lv-LV"/>
              </w:rPr>
              <w:t>12</w:t>
            </w:r>
            <w:r w:rsidRPr="00B73892">
              <w:rPr>
                <w:rFonts w:asciiTheme="minorHAnsi" w:hAnsiTheme="minorHAnsi" w:cstheme="minorHAnsi"/>
                <w:sz w:val="22"/>
                <w:szCs w:val="22"/>
                <w:lang w:eastAsia="lv-LV"/>
              </w:rPr>
              <w:t>.202</w:t>
            </w:r>
            <w:r w:rsidR="00B73892" w:rsidRPr="00B73892">
              <w:rPr>
                <w:rFonts w:asciiTheme="minorHAnsi" w:hAnsiTheme="minorHAnsi" w:cstheme="minorHAnsi"/>
                <w:sz w:val="22"/>
                <w:szCs w:val="22"/>
                <w:lang w:eastAsia="lv-LV"/>
              </w:rPr>
              <w:t>4</w:t>
            </w:r>
            <w:r w:rsidRPr="00B73892">
              <w:rPr>
                <w:rFonts w:asciiTheme="minorHAnsi" w:hAnsiTheme="minorHAnsi" w:cstheme="minorHAnsi"/>
                <w:sz w:val="22"/>
                <w:szCs w:val="22"/>
                <w:lang w:eastAsia="lv-LV"/>
              </w:rPr>
              <w:t xml:space="preserve"> līdz </w:t>
            </w:r>
            <w:r w:rsidR="00B73892" w:rsidRPr="00B73892">
              <w:rPr>
                <w:rFonts w:asciiTheme="minorHAnsi" w:hAnsiTheme="minorHAnsi" w:cstheme="minorHAnsi"/>
                <w:sz w:val="22"/>
                <w:szCs w:val="22"/>
                <w:lang w:eastAsia="lv-LV"/>
              </w:rPr>
              <w:t>27</w:t>
            </w:r>
            <w:r w:rsidRPr="00B73892">
              <w:rPr>
                <w:rFonts w:asciiTheme="minorHAnsi" w:hAnsiTheme="minorHAnsi" w:cstheme="minorHAnsi"/>
                <w:sz w:val="22"/>
                <w:szCs w:val="22"/>
                <w:lang w:eastAsia="lv-LV"/>
              </w:rPr>
              <w:t>.</w:t>
            </w:r>
            <w:r w:rsidR="00B73892" w:rsidRPr="00B73892">
              <w:rPr>
                <w:rFonts w:asciiTheme="minorHAnsi" w:hAnsiTheme="minorHAnsi" w:cstheme="minorHAnsi"/>
                <w:sz w:val="22"/>
                <w:szCs w:val="22"/>
                <w:lang w:eastAsia="lv-LV"/>
              </w:rPr>
              <w:t>12</w:t>
            </w:r>
            <w:r w:rsidRPr="00B73892">
              <w:rPr>
                <w:rFonts w:asciiTheme="minorHAnsi" w:hAnsiTheme="minorHAnsi" w:cstheme="minorHAnsi"/>
                <w:sz w:val="22"/>
                <w:szCs w:val="22"/>
                <w:lang w:eastAsia="lv-LV"/>
              </w:rPr>
              <w:t>.202</w:t>
            </w:r>
            <w:r w:rsidR="00B73892" w:rsidRPr="00B73892">
              <w:rPr>
                <w:rFonts w:asciiTheme="minorHAnsi" w:hAnsiTheme="minorHAnsi" w:cstheme="minorHAnsi"/>
                <w:sz w:val="22"/>
                <w:szCs w:val="22"/>
                <w:lang w:eastAsia="lv-LV"/>
              </w:rPr>
              <w:t>4</w:t>
            </w:r>
            <w:r w:rsidRPr="00B73892">
              <w:rPr>
                <w:rFonts w:asciiTheme="minorHAnsi" w:hAnsiTheme="minorHAnsi" w:cstheme="minorHAnsi"/>
                <w:sz w:val="22"/>
                <w:szCs w:val="22"/>
                <w:lang w:eastAsia="lv-LV"/>
              </w:rPr>
              <w:t xml:space="preserve">., priekšlikumi </w:t>
            </w:r>
            <w:r w:rsidR="008C3EE6" w:rsidRPr="00B73892">
              <w:rPr>
                <w:rFonts w:asciiTheme="minorHAnsi" w:hAnsiTheme="minorHAnsi" w:cstheme="minorHAnsi"/>
                <w:sz w:val="22"/>
                <w:szCs w:val="22"/>
                <w:lang w:eastAsia="lv-LV"/>
              </w:rPr>
              <w:t>…</w:t>
            </w:r>
          </w:p>
        </w:tc>
      </w:tr>
    </w:tbl>
    <w:p w14:paraId="2020BE98" w14:textId="5EAB48E2" w:rsidR="006F135E" w:rsidRPr="00525676" w:rsidRDefault="006F135E" w:rsidP="00354787">
      <w:pPr>
        <w:pStyle w:val="Sarakstarindkopa"/>
        <w:ind w:left="0"/>
        <w:rPr>
          <w:rFonts w:asciiTheme="minorHAnsi" w:hAnsiTheme="minorHAnsi" w:cstheme="minorHAnsi"/>
          <w:sz w:val="22"/>
          <w:szCs w:val="22"/>
        </w:rPr>
      </w:pPr>
    </w:p>
    <w:sectPr w:rsidR="006F135E" w:rsidRPr="00525676" w:rsidSect="006B37CD">
      <w:headerReference w:type="first" r:id="rId7"/>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DFB05" w14:textId="77777777" w:rsidR="00121B07" w:rsidRDefault="00121B07" w:rsidP="00E104B1">
      <w:r>
        <w:separator/>
      </w:r>
    </w:p>
  </w:endnote>
  <w:endnote w:type="continuationSeparator" w:id="0">
    <w:p w14:paraId="54D121EF" w14:textId="77777777" w:rsidR="00121B07" w:rsidRDefault="00121B07"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BA8E8" w14:textId="77777777" w:rsidR="00121B07" w:rsidRDefault="00121B07" w:rsidP="00E104B1">
      <w:r>
        <w:separator/>
      </w:r>
    </w:p>
  </w:footnote>
  <w:footnote w:type="continuationSeparator" w:id="0">
    <w:p w14:paraId="597CBC8B" w14:textId="77777777" w:rsidR="00121B07" w:rsidRDefault="00121B07"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2" w15:restartNumberingAfterBreak="0">
    <w:nsid w:val="2B0C1B24"/>
    <w:multiLevelType w:val="hybridMultilevel"/>
    <w:tmpl w:val="B986EE08"/>
    <w:lvl w:ilvl="0" w:tplc="794E0786">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8E28FD"/>
    <w:multiLevelType w:val="hybridMultilevel"/>
    <w:tmpl w:val="F4A860F2"/>
    <w:lvl w:ilvl="0" w:tplc="A76660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B4646B"/>
    <w:multiLevelType w:val="multilevel"/>
    <w:tmpl w:val="9F3AEF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080E6C"/>
    <w:multiLevelType w:val="hybridMultilevel"/>
    <w:tmpl w:val="0DAA9A18"/>
    <w:lvl w:ilvl="0" w:tplc="8AFA025E">
      <w:start w:val="1"/>
      <w:numFmt w:val="decimal"/>
      <w:lvlText w:val="%1."/>
      <w:lvlJc w:val="left"/>
      <w:pPr>
        <w:ind w:left="1080" w:hanging="360"/>
      </w:pPr>
      <w:rPr>
        <w:rFonts w:ascii="Calibri" w:hAnsi="Calibri" w:cs="Times New Roman" w:hint="default"/>
        <w:sz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F654209"/>
    <w:multiLevelType w:val="hybridMultilevel"/>
    <w:tmpl w:val="7F72E0A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5841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019275">
    <w:abstractNumId w:val="5"/>
  </w:num>
  <w:num w:numId="2" w16cid:durableId="336231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080008">
    <w:abstractNumId w:val="2"/>
  </w:num>
  <w:num w:numId="4" w16cid:durableId="1798647215">
    <w:abstractNumId w:val="3"/>
  </w:num>
  <w:num w:numId="5" w16cid:durableId="1607998970">
    <w:abstractNumId w:val="6"/>
  </w:num>
  <w:num w:numId="6" w16cid:durableId="1556546562">
    <w:abstractNumId w:val="7"/>
  </w:num>
  <w:num w:numId="7" w16cid:durableId="74653893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5AE8"/>
    <w:rsid w:val="0001660B"/>
    <w:rsid w:val="00016ECF"/>
    <w:rsid w:val="00020B60"/>
    <w:rsid w:val="000221FB"/>
    <w:rsid w:val="00022D1E"/>
    <w:rsid w:val="00022E79"/>
    <w:rsid w:val="0002445F"/>
    <w:rsid w:val="00026824"/>
    <w:rsid w:val="000276F9"/>
    <w:rsid w:val="0003030A"/>
    <w:rsid w:val="00033B0A"/>
    <w:rsid w:val="0003453C"/>
    <w:rsid w:val="00036AEC"/>
    <w:rsid w:val="00037001"/>
    <w:rsid w:val="000374FF"/>
    <w:rsid w:val="0003770C"/>
    <w:rsid w:val="00037BC5"/>
    <w:rsid w:val="00042A54"/>
    <w:rsid w:val="00043304"/>
    <w:rsid w:val="00044526"/>
    <w:rsid w:val="000463D1"/>
    <w:rsid w:val="00046671"/>
    <w:rsid w:val="00051DD1"/>
    <w:rsid w:val="00053669"/>
    <w:rsid w:val="00063A3D"/>
    <w:rsid w:val="00064B8C"/>
    <w:rsid w:val="00071EEB"/>
    <w:rsid w:val="000726A9"/>
    <w:rsid w:val="000732A7"/>
    <w:rsid w:val="0007374B"/>
    <w:rsid w:val="00073CF3"/>
    <w:rsid w:val="00075BED"/>
    <w:rsid w:val="00075DD7"/>
    <w:rsid w:val="0007789F"/>
    <w:rsid w:val="00077BE4"/>
    <w:rsid w:val="000829AA"/>
    <w:rsid w:val="00082F34"/>
    <w:rsid w:val="0008324E"/>
    <w:rsid w:val="000858EE"/>
    <w:rsid w:val="00085B23"/>
    <w:rsid w:val="00085C0A"/>
    <w:rsid w:val="000863E9"/>
    <w:rsid w:val="00087673"/>
    <w:rsid w:val="00087714"/>
    <w:rsid w:val="00087808"/>
    <w:rsid w:val="0009092A"/>
    <w:rsid w:val="000920AD"/>
    <w:rsid w:val="000A0E15"/>
    <w:rsid w:val="000A4973"/>
    <w:rsid w:val="000A503A"/>
    <w:rsid w:val="000A5458"/>
    <w:rsid w:val="000A69A5"/>
    <w:rsid w:val="000B1185"/>
    <w:rsid w:val="000B1295"/>
    <w:rsid w:val="000B1319"/>
    <w:rsid w:val="000B191E"/>
    <w:rsid w:val="000B2C1A"/>
    <w:rsid w:val="000B4A21"/>
    <w:rsid w:val="000B62E5"/>
    <w:rsid w:val="000B7953"/>
    <w:rsid w:val="000C0AE1"/>
    <w:rsid w:val="000C29BB"/>
    <w:rsid w:val="000C3707"/>
    <w:rsid w:val="000C526D"/>
    <w:rsid w:val="000C7A5F"/>
    <w:rsid w:val="000C7C6B"/>
    <w:rsid w:val="000D14E4"/>
    <w:rsid w:val="000D1832"/>
    <w:rsid w:val="000D3678"/>
    <w:rsid w:val="000D6DA0"/>
    <w:rsid w:val="000E2375"/>
    <w:rsid w:val="000E2A33"/>
    <w:rsid w:val="000E60A9"/>
    <w:rsid w:val="000F2E24"/>
    <w:rsid w:val="000F3649"/>
    <w:rsid w:val="000F44C9"/>
    <w:rsid w:val="000F7976"/>
    <w:rsid w:val="0010272B"/>
    <w:rsid w:val="00104401"/>
    <w:rsid w:val="00104900"/>
    <w:rsid w:val="00105CE1"/>
    <w:rsid w:val="001060F1"/>
    <w:rsid w:val="0011058D"/>
    <w:rsid w:val="001157E7"/>
    <w:rsid w:val="00121B07"/>
    <w:rsid w:val="00123CFC"/>
    <w:rsid w:val="00125F77"/>
    <w:rsid w:val="00126910"/>
    <w:rsid w:val="00127B4C"/>
    <w:rsid w:val="0013076B"/>
    <w:rsid w:val="0013192A"/>
    <w:rsid w:val="00136F08"/>
    <w:rsid w:val="00137062"/>
    <w:rsid w:val="00140A75"/>
    <w:rsid w:val="00141820"/>
    <w:rsid w:val="001450C4"/>
    <w:rsid w:val="0014590A"/>
    <w:rsid w:val="001468A0"/>
    <w:rsid w:val="00146B98"/>
    <w:rsid w:val="00154895"/>
    <w:rsid w:val="001612AC"/>
    <w:rsid w:val="00163CC2"/>
    <w:rsid w:val="00174D22"/>
    <w:rsid w:val="00180699"/>
    <w:rsid w:val="00180CEB"/>
    <w:rsid w:val="00181805"/>
    <w:rsid w:val="00181FF4"/>
    <w:rsid w:val="001831CB"/>
    <w:rsid w:val="001847CA"/>
    <w:rsid w:val="00184A45"/>
    <w:rsid w:val="00185DB2"/>
    <w:rsid w:val="00187B6F"/>
    <w:rsid w:val="00187C00"/>
    <w:rsid w:val="00190067"/>
    <w:rsid w:val="00190C6D"/>
    <w:rsid w:val="001931F1"/>
    <w:rsid w:val="001933B2"/>
    <w:rsid w:val="00193DFA"/>
    <w:rsid w:val="001941AC"/>
    <w:rsid w:val="00194363"/>
    <w:rsid w:val="0019739C"/>
    <w:rsid w:val="0019786A"/>
    <w:rsid w:val="001A0032"/>
    <w:rsid w:val="001A1987"/>
    <w:rsid w:val="001A19FC"/>
    <w:rsid w:val="001A2D38"/>
    <w:rsid w:val="001A4EBD"/>
    <w:rsid w:val="001A5021"/>
    <w:rsid w:val="001B1177"/>
    <w:rsid w:val="001B1E40"/>
    <w:rsid w:val="001B1F23"/>
    <w:rsid w:val="001B233F"/>
    <w:rsid w:val="001B282A"/>
    <w:rsid w:val="001B4132"/>
    <w:rsid w:val="001C1523"/>
    <w:rsid w:val="001C1DA2"/>
    <w:rsid w:val="001C37C6"/>
    <w:rsid w:val="001C5E61"/>
    <w:rsid w:val="001C5EB2"/>
    <w:rsid w:val="001C7F8A"/>
    <w:rsid w:val="001D3EB3"/>
    <w:rsid w:val="001D669F"/>
    <w:rsid w:val="001E003C"/>
    <w:rsid w:val="001E1D88"/>
    <w:rsid w:val="001E254E"/>
    <w:rsid w:val="001E3C54"/>
    <w:rsid w:val="001E3FBD"/>
    <w:rsid w:val="001E4BE0"/>
    <w:rsid w:val="001F1211"/>
    <w:rsid w:val="001F2049"/>
    <w:rsid w:val="001F426C"/>
    <w:rsid w:val="001F5E06"/>
    <w:rsid w:val="001F6F2E"/>
    <w:rsid w:val="00201778"/>
    <w:rsid w:val="00203ACA"/>
    <w:rsid w:val="00206949"/>
    <w:rsid w:val="00210454"/>
    <w:rsid w:val="0021049A"/>
    <w:rsid w:val="00214D52"/>
    <w:rsid w:val="00215C43"/>
    <w:rsid w:val="0021626F"/>
    <w:rsid w:val="00217EC3"/>
    <w:rsid w:val="00220363"/>
    <w:rsid w:val="00223CE2"/>
    <w:rsid w:val="00224124"/>
    <w:rsid w:val="00224AA5"/>
    <w:rsid w:val="002267B8"/>
    <w:rsid w:val="00227B9A"/>
    <w:rsid w:val="002316F2"/>
    <w:rsid w:val="00233C11"/>
    <w:rsid w:val="00233E49"/>
    <w:rsid w:val="00234EA2"/>
    <w:rsid w:val="00235FBE"/>
    <w:rsid w:val="00237E4A"/>
    <w:rsid w:val="002441EA"/>
    <w:rsid w:val="00244C5D"/>
    <w:rsid w:val="00246A0D"/>
    <w:rsid w:val="00247384"/>
    <w:rsid w:val="00250ACB"/>
    <w:rsid w:val="002534A2"/>
    <w:rsid w:val="002546E0"/>
    <w:rsid w:val="0025661C"/>
    <w:rsid w:val="00260EB5"/>
    <w:rsid w:val="0026429E"/>
    <w:rsid w:val="00264C6D"/>
    <w:rsid w:val="00266AD3"/>
    <w:rsid w:val="00267C52"/>
    <w:rsid w:val="00270514"/>
    <w:rsid w:val="00271066"/>
    <w:rsid w:val="0027276E"/>
    <w:rsid w:val="002730D2"/>
    <w:rsid w:val="00277350"/>
    <w:rsid w:val="00283D18"/>
    <w:rsid w:val="002865D2"/>
    <w:rsid w:val="00290C8E"/>
    <w:rsid w:val="002910CD"/>
    <w:rsid w:val="00291311"/>
    <w:rsid w:val="00291531"/>
    <w:rsid w:val="00291D57"/>
    <w:rsid w:val="00291F72"/>
    <w:rsid w:val="0029237E"/>
    <w:rsid w:val="00292B4B"/>
    <w:rsid w:val="002951ED"/>
    <w:rsid w:val="00295F74"/>
    <w:rsid w:val="002A1E14"/>
    <w:rsid w:val="002A26A7"/>
    <w:rsid w:val="002A5104"/>
    <w:rsid w:val="002B089D"/>
    <w:rsid w:val="002B1FF0"/>
    <w:rsid w:val="002B3656"/>
    <w:rsid w:val="002B5F73"/>
    <w:rsid w:val="002B63B0"/>
    <w:rsid w:val="002B74C4"/>
    <w:rsid w:val="002C0C79"/>
    <w:rsid w:val="002C3194"/>
    <w:rsid w:val="002C3245"/>
    <w:rsid w:val="002C325B"/>
    <w:rsid w:val="002C3CC2"/>
    <w:rsid w:val="002C48A5"/>
    <w:rsid w:val="002C537B"/>
    <w:rsid w:val="002C79FF"/>
    <w:rsid w:val="002D0940"/>
    <w:rsid w:val="002D15ED"/>
    <w:rsid w:val="002D655C"/>
    <w:rsid w:val="002D7CA4"/>
    <w:rsid w:val="002E3DDD"/>
    <w:rsid w:val="002E6538"/>
    <w:rsid w:val="002E6EEC"/>
    <w:rsid w:val="002F4AFD"/>
    <w:rsid w:val="002F51E9"/>
    <w:rsid w:val="002F58A3"/>
    <w:rsid w:val="00303174"/>
    <w:rsid w:val="003109D9"/>
    <w:rsid w:val="00311B49"/>
    <w:rsid w:val="00314503"/>
    <w:rsid w:val="00314F5F"/>
    <w:rsid w:val="00321BEA"/>
    <w:rsid w:val="00321C53"/>
    <w:rsid w:val="00324C6B"/>
    <w:rsid w:val="00327D8B"/>
    <w:rsid w:val="003304D2"/>
    <w:rsid w:val="00330A82"/>
    <w:rsid w:val="00331D90"/>
    <w:rsid w:val="00333C64"/>
    <w:rsid w:val="003340E4"/>
    <w:rsid w:val="00334890"/>
    <w:rsid w:val="003365D3"/>
    <w:rsid w:val="00337209"/>
    <w:rsid w:val="003376C5"/>
    <w:rsid w:val="00345B67"/>
    <w:rsid w:val="00346964"/>
    <w:rsid w:val="00347758"/>
    <w:rsid w:val="00351449"/>
    <w:rsid w:val="00353BC0"/>
    <w:rsid w:val="00354787"/>
    <w:rsid w:val="00357955"/>
    <w:rsid w:val="003608FE"/>
    <w:rsid w:val="003626B9"/>
    <w:rsid w:val="003653BA"/>
    <w:rsid w:val="00367E81"/>
    <w:rsid w:val="00367F87"/>
    <w:rsid w:val="00371158"/>
    <w:rsid w:val="00371800"/>
    <w:rsid w:val="00374946"/>
    <w:rsid w:val="003762A2"/>
    <w:rsid w:val="00380180"/>
    <w:rsid w:val="00382E45"/>
    <w:rsid w:val="00383216"/>
    <w:rsid w:val="003841B3"/>
    <w:rsid w:val="00384927"/>
    <w:rsid w:val="00385BCD"/>
    <w:rsid w:val="003911A4"/>
    <w:rsid w:val="00392434"/>
    <w:rsid w:val="0039542A"/>
    <w:rsid w:val="003958DF"/>
    <w:rsid w:val="003A2344"/>
    <w:rsid w:val="003A3498"/>
    <w:rsid w:val="003A3554"/>
    <w:rsid w:val="003A4C1B"/>
    <w:rsid w:val="003A6A74"/>
    <w:rsid w:val="003B1138"/>
    <w:rsid w:val="003B15BA"/>
    <w:rsid w:val="003B56B6"/>
    <w:rsid w:val="003C0734"/>
    <w:rsid w:val="003C5ABE"/>
    <w:rsid w:val="003C6918"/>
    <w:rsid w:val="003C7035"/>
    <w:rsid w:val="003D3092"/>
    <w:rsid w:val="003D4718"/>
    <w:rsid w:val="003D7B5F"/>
    <w:rsid w:val="003E14DB"/>
    <w:rsid w:val="003E2F76"/>
    <w:rsid w:val="003E4193"/>
    <w:rsid w:val="003E5779"/>
    <w:rsid w:val="003F1681"/>
    <w:rsid w:val="003F2520"/>
    <w:rsid w:val="003F25E3"/>
    <w:rsid w:val="003F3514"/>
    <w:rsid w:val="003F6CA0"/>
    <w:rsid w:val="003F6FB1"/>
    <w:rsid w:val="003F725C"/>
    <w:rsid w:val="004000F2"/>
    <w:rsid w:val="0040072D"/>
    <w:rsid w:val="004012C8"/>
    <w:rsid w:val="004019D0"/>
    <w:rsid w:val="00401DA8"/>
    <w:rsid w:val="0040386D"/>
    <w:rsid w:val="0040477F"/>
    <w:rsid w:val="00405E7E"/>
    <w:rsid w:val="00406638"/>
    <w:rsid w:val="00411164"/>
    <w:rsid w:val="00414090"/>
    <w:rsid w:val="00415788"/>
    <w:rsid w:val="004209A9"/>
    <w:rsid w:val="00421C4A"/>
    <w:rsid w:val="0042226A"/>
    <w:rsid w:val="00423702"/>
    <w:rsid w:val="00424255"/>
    <w:rsid w:val="00424718"/>
    <w:rsid w:val="004248AB"/>
    <w:rsid w:val="00424BEE"/>
    <w:rsid w:val="00424D82"/>
    <w:rsid w:val="00426236"/>
    <w:rsid w:val="00426360"/>
    <w:rsid w:val="0043098D"/>
    <w:rsid w:val="0043262C"/>
    <w:rsid w:val="00433EFD"/>
    <w:rsid w:val="004352AF"/>
    <w:rsid w:val="00437C92"/>
    <w:rsid w:val="00442653"/>
    <w:rsid w:val="00442E29"/>
    <w:rsid w:val="004466CA"/>
    <w:rsid w:val="0044799C"/>
    <w:rsid w:val="00450410"/>
    <w:rsid w:val="004510D2"/>
    <w:rsid w:val="00452330"/>
    <w:rsid w:val="0045275F"/>
    <w:rsid w:val="00454A8B"/>
    <w:rsid w:val="00455881"/>
    <w:rsid w:val="00460141"/>
    <w:rsid w:val="00463066"/>
    <w:rsid w:val="0046524E"/>
    <w:rsid w:val="00467645"/>
    <w:rsid w:val="004679E9"/>
    <w:rsid w:val="004711BE"/>
    <w:rsid w:val="004742C5"/>
    <w:rsid w:val="004745C2"/>
    <w:rsid w:val="004769AA"/>
    <w:rsid w:val="0048350D"/>
    <w:rsid w:val="00484158"/>
    <w:rsid w:val="00485045"/>
    <w:rsid w:val="00487E58"/>
    <w:rsid w:val="004915D7"/>
    <w:rsid w:val="004932AE"/>
    <w:rsid w:val="00493903"/>
    <w:rsid w:val="00493B54"/>
    <w:rsid w:val="00494BA5"/>
    <w:rsid w:val="00494EC6"/>
    <w:rsid w:val="004956CC"/>
    <w:rsid w:val="0049661C"/>
    <w:rsid w:val="004977E6"/>
    <w:rsid w:val="004A15DF"/>
    <w:rsid w:val="004A5AE8"/>
    <w:rsid w:val="004A6555"/>
    <w:rsid w:val="004A71AD"/>
    <w:rsid w:val="004B00A4"/>
    <w:rsid w:val="004B0B6E"/>
    <w:rsid w:val="004B0D88"/>
    <w:rsid w:val="004B2ED2"/>
    <w:rsid w:val="004B3947"/>
    <w:rsid w:val="004B4034"/>
    <w:rsid w:val="004B7005"/>
    <w:rsid w:val="004B7098"/>
    <w:rsid w:val="004B7D30"/>
    <w:rsid w:val="004D11ED"/>
    <w:rsid w:val="004D5C9C"/>
    <w:rsid w:val="004E2029"/>
    <w:rsid w:val="004E3752"/>
    <w:rsid w:val="004E3B0D"/>
    <w:rsid w:val="004E3BEC"/>
    <w:rsid w:val="004E43CF"/>
    <w:rsid w:val="004E4655"/>
    <w:rsid w:val="004E5B41"/>
    <w:rsid w:val="004E71C4"/>
    <w:rsid w:val="004E71F6"/>
    <w:rsid w:val="004F0154"/>
    <w:rsid w:val="004F1308"/>
    <w:rsid w:val="004F2878"/>
    <w:rsid w:val="004F293C"/>
    <w:rsid w:val="004F56B7"/>
    <w:rsid w:val="004F64A6"/>
    <w:rsid w:val="004F69E5"/>
    <w:rsid w:val="00500554"/>
    <w:rsid w:val="00500909"/>
    <w:rsid w:val="0050231F"/>
    <w:rsid w:val="005061B0"/>
    <w:rsid w:val="005140FC"/>
    <w:rsid w:val="00514932"/>
    <w:rsid w:val="005149FB"/>
    <w:rsid w:val="005177F3"/>
    <w:rsid w:val="005206AA"/>
    <w:rsid w:val="005231B9"/>
    <w:rsid w:val="00525676"/>
    <w:rsid w:val="0052738A"/>
    <w:rsid w:val="00532226"/>
    <w:rsid w:val="0053312F"/>
    <w:rsid w:val="00535298"/>
    <w:rsid w:val="00535F40"/>
    <w:rsid w:val="005364A3"/>
    <w:rsid w:val="0054080E"/>
    <w:rsid w:val="00541972"/>
    <w:rsid w:val="0054313E"/>
    <w:rsid w:val="00544551"/>
    <w:rsid w:val="00545AE0"/>
    <w:rsid w:val="00546D5D"/>
    <w:rsid w:val="00551458"/>
    <w:rsid w:val="005514DB"/>
    <w:rsid w:val="00552094"/>
    <w:rsid w:val="00556F94"/>
    <w:rsid w:val="0056050F"/>
    <w:rsid w:val="005612A1"/>
    <w:rsid w:val="0056159D"/>
    <w:rsid w:val="00561FAC"/>
    <w:rsid w:val="00564A61"/>
    <w:rsid w:val="00565833"/>
    <w:rsid w:val="00570CFB"/>
    <w:rsid w:val="00574B1D"/>
    <w:rsid w:val="00576AAD"/>
    <w:rsid w:val="00576AB8"/>
    <w:rsid w:val="005841E6"/>
    <w:rsid w:val="0058523A"/>
    <w:rsid w:val="00585497"/>
    <w:rsid w:val="005860E4"/>
    <w:rsid w:val="00586156"/>
    <w:rsid w:val="00596D9B"/>
    <w:rsid w:val="00596F92"/>
    <w:rsid w:val="005A1486"/>
    <w:rsid w:val="005A2799"/>
    <w:rsid w:val="005A2AF4"/>
    <w:rsid w:val="005A37D5"/>
    <w:rsid w:val="005A3F0B"/>
    <w:rsid w:val="005A674A"/>
    <w:rsid w:val="005B1E10"/>
    <w:rsid w:val="005B51A2"/>
    <w:rsid w:val="005B5D51"/>
    <w:rsid w:val="005B62DB"/>
    <w:rsid w:val="005B670C"/>
    <w:rsid w:val="005C07DF"/>
    <w:rsid w:val="005C2E12"/>
    <w:rsid w:val="005C3D27"/>
    <w:rsid w:val="005C518A"/>
    <w:rsid w:val="005C54A4"/>
    <w:rsid w:val="005D27F4"/>
    <w:rsid w:val="005D30D8"/>
    <w:rsid w:val="005D37B9"/>
    <w:rsid w:val="005D4597"/>
    <w:rsid w:val="005D534D"/>
    <w:rsid w:val="005D5C3E"/>
    <w:rsid w:val="005E07B8"/>
    <w:rsid w:val="005E4CD0"/>
    <w:rsid w:val="005E58CA"/>
    <w:rsid w:val="005E7C08"/>
    <w:rsid w:val="005F2CF7"/>
    <w:rsid w:val="005F4161"/>
    <w:rsid w:val="005F62D6"/>
    <w:rsid w:val="005F700B"/>
    <w:rsid w:val="005F726F"/>
    <w:rsid w:val="005F7588"/>
    <w:rsid w:val="006003A2"/>
    <w:rsid w:val="00601F7A"/>
    <w:rsid w:val="006054C1"/>
    <w:rsid w:val="006122BC"/>
    <w:rsid w:val="00613AA6"/>
    <w:rsid w:val="00615856"/>
    <w:rsid w:val="006200D5"/>
    <w:rsid w:val="00621BE0"/>
    <w:rsid w:val="00622B86"/>
    <w:rsid w:val="00624485"/>
    <w:rsid w:val="006308F9"/>
    <w:rsid w:val="006314E6"/>
    <w:rsid w:val="00631FB3"/>
    <w:rsid w:val="00632F41"/>
    <w:rsid w:val="00636E7F"/>
    <w:rsid w:val="00642D0B"/>
    <w:rsid w:val="00645590"/>
    <w:rsid w:val="006470BF"/>
    <w:rsid w:val="00650679"/>
    <w:rsid w:val="006530B4"/>
    <w:rsid w:val="00655F11"/>
    <w:rsid w:val="00657F2B"/>
    <w:rsid w:val="006609AD"/>
    <w:rsid w:val="006615C9"/>
    <w:rsid w:val="00662707"/>
    <w:rsid w:val="00663134"/>
    <w:rsid w:val="00663445"/>
    <w:rsid w:val="00664D2F"/>
    <w:rsid w:val="00666A21"/>
    <w:rsid w:val="00670762"/>
    <w:rsid w:val="0067453F"/>
    <w:rsid w:val="006757CA"/>
    <w:rsid w:val="0067586F"/>
    <w:rsid w:val="00682CD1"/>
    <w:rsid w:val="006841F4"/>
    <w:rsid w:val="00686E72"/>
    <w:rsid w:val="006875FB"/>
    <w:rsid w:val="00687B14"/>
    <w:rsid w:val="00693B3D"/>
    <w:rsid w:val="0069541D"/>
    <w:rsid w:val="00697044"/>
    <w:rsid w:val="00697051"/>
    <w:rsid w:val="006979F0"/>
    <w:rsid w:val="006A068C"/>
    <w:rsid w:val="006A3FCC"/>
    <w:rsid w:val="006A5574"/>
    <w:rsid w:val="006A6DB4"/>
    <w:rsid w:val="006A7948"/>
    <w:rsid w:val="006B0888"/>
    <w:rsid w:val="006B23F9"/>
    <w:rsid w:val="006B3753"/>
    <w:rsid w:val="006B37CD"/>
    <w:rsid w:val="006B56AA"/>
    <w:rsid w:val="006B74AB"/>
    <w:rsid w:val="006B7523"/>
    <w:rsid w:val="006C00BB"/>
    <w:rsid w:val="006C5B83"/>
    <w:rsid w:val="006C612F"/>
    <w:rsid w:val="006C6743"/>
    <w:rsid w:val="006C6B68"/>
    <w:rsid w:val="006D14AE"/>
    <w:rsid w:val="006D2929"/>
    <w:rsid w:val="006D3EA1"/>
    <w:rsid w:val="006D4F78"/>
    <w:rsid w:val="006D5E21"/>
    <w:rsid w:val="006D7F97"/>
    <w:rsid w:val="006E26B6"/>
    <w:rsid w:val="006E3522"/>
    <w:rsid w:val="006E72B6"/>
    <w:rsid w:val="006E7967"/>
    <w:rsid w:val="006F135E"/>
    <w:rsid w:val="006F3032"/>
    <w:rsid w:val="006F35E1"/>
    <w:rsid w:val="006F594D"/>
    <w:rsid w:val="006F62EE"/>
    <w:rsid w:val="00701786"/>
    <w:rsid w:val="00701BD9"/>
    <w:rsid w:val="007069C6"/>
    <w:rsid w:val="00714369"/>
    <w:rsid w:val="00714E2B"/>
    <w:rsid w:val="00715BC0"/>
    <w:rsid w:val="007179A5"/>
    <w:rsid w:val="00722211"/>
    <w:rsid w:val="00723562"/>
    <w:rsid w:val="00724121"/>
    <w:rsid w:val="00724B63"/>
    <w:rsid w:val="007279EA"/>
    <w:rsid w:val="00734BF8"/>
    <w:rsid w:val="0073587E"/>
    <w:rsid w:val="00737E36"/>
    <w:rsid w:val="0074422E"/>
    <w:rsid w:val="0075195A"/>
    <w:rsid w:val="00754AD3"/>
    <w:rsid w:val="00755620"/>
    <w:rsid w:val="00756121"/>
    <w:rsid w:val="00762985"/>
    <w:rsid w:val="007634F9"/>
    <w:rsid w:val="00763B69"/>
    <w:rsid w:val="0076440E"/>
    <w:rsid w:val="007652EB"/>
    <w:rsid w:val="00765F63"/>
    <w:rsid w:val="0076684E"/>
    <w:rsid w:val="007673C8"/>
    <w:rsid w:val="00770675"/>
    <w:rsid w:val="00770CE3"/>
    <w:rsid w:val="00772182"/>
    <w:rsid w:val="0077268D"/>
    <w:rsid w:val="00776002"/>
    <w:rsid w:val="00780075"/>
    <w:rsid w:val="00780C1D"/>
    <w:rsid w:val="0078142E"/>
    <w:rsid w:val="00782477"/>
    <w:rsid w:val="00787CFE"/>
    <w:rsid w:val="007924E1"/>
    <w:rsid w:val="0079583F"/>
    <w:rsid w:val="00796CED"/>
    <w:rsid w:val="00797AE3"/>
    <w:rsid w:val="007A1246"/>
    <w:rsid w:val="007A19A8"/>
    <w:rsid w:val="007A1CC2"/>
    <w:rsid w:val="007A7C0A"/>
    <w:rsid w:val="007B4868"/>
    <w:rsid w:val="007B74BF"/>
    <w:rsid w:val="007C2335"/>
    <w:rsid w:val="007C27F0"/>
    <w:rsid w:val="007C696C"/>
    <w:rsid w:val="007C7155"/>
    <w:rsid w:val="007D42EF"/>
    <w:rsid w:val="007E229E"/>
    <w:rsid w:val="007E28AE"/>
    <w:rsid w:val="007E5B85"/>
    <w:rsid w:val="007E6010"/>
    <w:rsid w:val="007F0E8F"/>
    <w:rsid w:val="007F30C7"/>
    <w:rsid w:val="007F5C40"/>
    <w:rsid w:val="00806237"/>
    <w:rsid w:val="00813A16"/>
    <w:rsid w:val="00813B2D"/>
    <w:rsid w:val="008152BC"/>
    <w:rsid w:val="008176A6"/>
    <w:rsid w:val="00820B25"/>
    <w:rsid w:val="00820FA6"/>
    <w:rsid w:val="008214F8"/>
    <w:rsid w:val="0082262C"/>
    <w:rsid w:val="00831B51"/>
    <w:rsid w:val="00831CAC"/>
    <w:rsid w:val="008344CD"/>
    <w:rsid w:val="008350BB"/>
    <w:rsid w:val="0083534C"/>
    <w:rsid w:val="008368F7"/>
    <w:rsid w:val="00836E7A"/>
    <w:rsid w:val="00837A2E"/>
    <w:rsid w:val="008402CD"/>
    <w:rsid w:val="0084066E"/>
    <w:rsid w:val="00840B8D"/>
    <w:rsid w:val="008410F9"/>
    <w:rsid w:val="008432D3"/>
    <w:rsid w:val="008451FD"/>
    <w:rsid w:val="00846AC6"/>
    <w:rsid w:val="0084739D"/>
    <w:rsid w:val="00851963"/>
    <w:rsid w:val="00852121"/>
    <w:rsid w:val="00854BA8"/>
    <w:rsid w:val="00855D5B"/>
    <w:rsid w:val="00864F5C"/>
    <w:rsid w:val="0086596B"/>
    <w:rsid w:val="00865E6D"/>
    <w:rsid w:val="00872466"/>
    <w:rsid w:val="00872CD5"/>
    <w:rsid w:val="00876D83"/>
    <w:rsid w:val="008809A5"/>
    <w:rsid w:val="00881EE7"/>
    <w:rsid w:val="008839E9"/>
    <w:rsid w:val="00884462"/>
    <w:rsid w:val="0088572A"/>
    <w:rsid w:val="00885F40"/>
    <w:rsid w:val="008944E0"/>
    <w:rsid w:val="00896D87"/>
    <w:rsid w:val="008A079C"/>
    <w:rsid w:val="008A2CC0"/>
    <w:rsid w:val="008A56A1"/>
    <w:rsid w:val="008A5B09"/>
    <w:rsid w:val="008A71BE"/>
    <w:rsid w:val="008B0512"/>
    <w:rsid w:val="008B0F2F"/>
    <w:rsid w:val="008B48E3"/>
    <w:rsid w:val="008B4A0A"/>
    <w:rsid w:val="008B5B6F"/>
    <w:rsid w:val="008C26C4"/>
    <w:rsid w:val="008C30F8"/>
    <w:rsid w:val="008C32B8"/>
    <w:rsid w:val="008C37CA"/>
    <w:rsid w:val="008C3EE6"/>
    <w:rsid w:val="008C4BF0"/>
    <w:rsid w:val="008C5A52"/>
    <w:rsid w:val="008C633F"/>
    <w:rsid w:val="008C649D"/>
    <w:rsid w:val="008C72F0"/>
    <w:rsid w:val="008D497B"/>
    <w:rsid w:val="008D5964"/>
    <w:rsid w:val="008D6EA4"/>
    <w:rsid w:val="008D70C3"/>
    <w:rsid w:val="008D7FD7"/>
    <w:rsid w:val="008E0DF9"/>
    <w:rsid w:val="008E203D"/>
    <w:rsid w:val="008E581C"/>
    <w:rsid w:val="008F11E7"/>
    <w:rsid w:val="008F2E7B"/>
    <w:rsid w:val="008F3E97"/>
    <w:rsid w:val="008F6400"/>
    <w:rsid w:val="009045EB"/>
    <w:rsid w:val="0091082A"/>
    <w:rsid w:val="009114AC"/>
    <w:rsid w:val="00911E03"/>
    <w:rsid w:val="00913DE9"/>
    <w:rsid w:val="0091572B"/>
    <w:rsid w:val="00917378"/>
    <w:rsid w:val="00917A01"/>
    <w:rsid w:val="00917F7A"/>
    <w:rsid w:val="009201F6"/>
    <w:rsid w:val="0092097A"/>
    <w:rsid w:val="00921905"/>
    <w:rsid w:val="00921AD6"/>
    <w:rsid w:val="0092286E"/>
    <w:rsid w:val="009232A1"/>
    <w:rsid w:val="00923779"/>
    <w:rsid w:val="009239FF"/>
    <w:rsid w:val="00924759"/>
    <w:rsid w:val="00924783"/>
    <w:rsid w:val="00926202"/>
    <w:rsid w:val="00945BA5"/>
    <w:rsid w:val="009511D7"/>
    <w:rsid w:val="009530B5"/>
    <w:rsid w:val="0095541E"/>
    <w:rsid w:val="00955E63"/>
    <w:rsid w:val="00956745"/>
    <w:rsid w:val="0095675B"/>
    <w:rsid w:val="0095688F"/>
    <w:rsid w:val="00960BB0"/>
    <w:rsid w:val="009636BB"/>
    <w:rsid w:val="0096474D"/>
    <w:rsid w:val="009648B6"/>
    <w:rsid w:val="009656CC"/>
    <w:rsid w:val="00965B79"/>
    <w:rsid w:val="009666AA"/>
    <w:rsid w:val="00967DA0"/>
    <w:rsid w:val="00970D40"/>
    <w:rsid w:val="00971497"/>
    <w:rsid w:val="00971B2C"/>
    <w:rsid w:val="00971FF2"/>
    <w:rsid w:val="00972DD3"/>
    <w:rsid w:val="00980563"/>
    <w:rsid w:val="00981AE0"/>
    <w:rsid w:val="009831EC"/>
    <w:rsid w:val="00984426"/>
    <w:rsid w:val="0098480C"/>
    <w:rsid w:val="00984922"/>
    <w:rsid w:val="009913EB"/>
    <w:rsid w:val="00991A3E"/>
    <w:rsid w:val="00995A69"/>
    <w:rsid w:val="009A09A4"/>
    <w:rsid w:val="009A0E4D"/>
    <w:rsid w:val="009A150B"/>
    <w:rsid w:val="009A1F44"/>
    <w:rsid w:val="009A4251"/>
    <w:rsid w:val="009A463B"/>
    <w:rsid w:val="009A4CA7"/>
    <w:rsid w:val="009B0199"/>
    <w:rsid w:val="009B2FE0"/>
    <w:rsid w:val="009B519F"/>
    <w:rsid w:val="009B67D0"/>
    <w:rsid w:val="009B74D7"/>
    <w:rsid w:val="009B7600"/>
    <w:rsid w:val="009C438E"/>
    <w:rsid w:val="009C5C45"/>
    <w:rsid w:val="009D1327"/>
    <w:rsid w:val="009E1321"/>
    <w:rsid w:val="009E1BE9"/>
    <w:rsid w:val="009E221C"/>
    <w:rsid w:val="009E2D62"/>
    <w:rsid w:val="009E3384"/>
    <w:rsid w:val="009E6C2F"/>
    <w:rsid w:val="009F144F"/>
    <w:rsid w:val="009F1EF0"/>
    <w:rsid w:val="009F293E"/>
    <w:rsid w:val="009F3A80"/>
    <w:rsid w:val="009F5435"/>
    <w:rsid w:val="009F5B3C"/>
    <w:rsid w:val="009F5BA7"/>
    <w:rsid w:val="00A01A10"/>
    <w:rsid w:val="00A07AE4"/>
    <w:rsid w:val="00A10573"/>
    <w:rsid w:val="00A1167E"/>
    <w:rsid w:val="00A13F2C"/>
    <w:rsid w:val="00A15B80"/>
    <w:rsid w:val="00A168BD"/>
    <w:rsid w:val="00A17385"/>
    <w:rsid w:val="00A24555"/>
    <w:rsid w:val="00A2550B"/>
    <w:rsid w:val="00A3498A"/>
    <w:rsid w:val="00A34A58"/>
    <w:rsid w:val="00A36155"/>
    <w:rsid w:val="00A40F81"/>
    <w:rsid w:val="00A43943"/>
    <w:rsid w:val="00A43DCA"/>
    <w:rsid w:val="00A4696E"/>
    <w:rsid w:val="00A51720"/>
    <w:rsid w:val="00A53AEB"/>
    <w:rsid w:val="00A55E56"/>
    <w:rsid w:val="00A56586"/>
    <w:rsid w:val="00A56BF2"/>
    <w:rsid w:val="00A57261"/>
    <w:rsid w:val="00A57403"/>
    <w:rsid w:val="00A60424"/>
    <w:rsid w:val="00A635FC"/>
    <w:rsid w:val="00A637AB"/>
    <w:rsid w:val="00A64F84"/>
    <w:rsid w:val="00A77790"/>
    <w:rsid w:val="00A8046B"/>
    <w:rsid w:val="00A834F1"/>
    <w:rsid w:val="00A84176"/>
    <w:rsid w:val="00A90592"/>
    <w:rsid w:val="00A93D16"/>
    <w:rsid w:val="00A95470"/>
    <w:rsid w:val="00AA051F"/>
    <w:rsid w:val="00AA0CA9"/>
    <w:rsid w:val="00AA0EB0"/>
    <w:rsid w:val="00AA270C"/>
    <w:rsid w:val="00AA3EAD"/>
    <w:rsid w:val="00AA499F"/>
    <w:rsid w:val="00AA4DB6"/>
    <w:rsid w:val="00AB008C"/>
    <w:rsid w:val="00AB145A"/>
    <w:rsid w:val="00AB2ECB"/>
    <w:rsid w:val="00AB4768"/>
    <w:rsid w:val="00AB59C7"/>
    <w:rsid w:val="00AB7D92"/>
    <w:rsid w:val="00AC09E4"/>
    <w:rsid w:val="00AC2160"/>
    <w:rsid w:val="00AC6ACE"/>
    <w:rsid w:val="00AC70C0"/>
    <w:rsid w:val="00AC7DB5"/>
    <w:rsid w:val="00AD1838"/>
    <w:rsid w:val="00AD3668"/>
    <w:rsid w:val="00AD5455"/>
    <w:rsid w:val="00AD5C9A"/>
    <w:rsid w:val="00AE003B"/>
    <w:rsid w:val="00AE0AD1"/>
    <w:rsid w:val="00AE1260"/>
    <w:rsid w:val="00AE21E1"/>
    <w:rsid w:val="00AE4C51"/>
    <w:rsid w:val="00AE6253"/>
    <w:rsid w:val="00AF2463"/>
    <w:rsid w:val="00AF2BF9"/>
    <w:rsid w:val="00AF3737"/>
    <w:rsid w:val="00AF4340"/>
    <w:rsid w:val="00B00CF2"/>
    <w:rsid w:val="00B02297"/>
    <w:rsid w:val="00B02D04"/>
    <w:rsid w:val="00B03D12"/>
    <w:rsid w:val="00B05D29"/>
    <w:rsid w:val="00B10C65"/>
    <w:rsid w:val="00B110A1"/>
    <w:rsid w:val="00B137C8"/>
    <w:rsid w:val="00B1507D"/>
    <w:rsid w:val="00B20600"/>
    <w:rsid w:val="00B20CFB"/>
    <w:rsid w:val="00B21B6D"/>
    <w:rsid w:val="00B24E89"/>
    <w:rsid w:val="00B26E66"/>
    <w:rsid w:val="00B31256"/>
    <w:rsid w:val="00B31646"/>
    <w:rsid w:val="00B375DE"/>
    <w:rsid w:val="00B40C68"/>
    <w:rsid w:val="00B41AB8"/>
    <w:rsid w:val="00B422A1"/>
    <w:rsid w:val="00B42305"/>
    <w:rsid w:val="00B4274A"/>
    <w:rsid w:val="00B43F7D"/>
    <w:rsid w:val="00B47735"/>
    <w:rsid w:val="00B51F92"/>
    <w:rsid w:val="00B5243A"/>
    <w:rsid w:val="00B531B8"/>
    <w:rsid w:val="00B550B3"/>
    <w:rsid w:val="00B560EE"/>
    <w:rsid w:val="00B62332"/>
    <w:rsid w:val="00B6318D"/>
    <w:rsid w:val="00B65AB3"/>
    <w:rsid w:val="00B67032"/>
    <w:rsid w:val="00B70BBD"/>
    <w:rsid w:val="00B71676"/>
    <w:rsid w:val="00B72F58"/>
    <w:rsid w:val="00B73892"/>
    <w:rsid w:val="00B73AED"/>
    <w:rsid w:val="00B74293"/>
    <w:rsid w:val="00B77948"/>
    <w:rsid w:val="00B826DF"/>
    <w:rsid w:val="00B8329E"/>
    <w:rsid w:val="00B836F3"/>
    <w:rsid w:val="00B858A8"/>
    <w:rsid w:val="00B859DC"/>
    <w:rsid w:val="00B860B8"/>
    <w:rsid w:val="00B87B07"/>
    <w:rsid w:val="00B87FDC"/>
    <w:rsid w:val="00B912D5"/>
    <w:rsid w:val="00B91BC9"/>
    <w:rsid w:val="00B937E9"/>
    <w:rsid w:val="00B938AD"/>
    <w:rsid w:val="00B9658A"/>
    <w:rsid w:val="00B966B2"/>
    <w:rsid w:val="00B97C5F"/>
    <w:rsid w:val="00BA06F5"/>
    <w:rsid w:val="00BA1284"/>
    <w:rsid w:val="00BA4BC7"/>
    <w:rsid w:val="00BA5D5D"/>
    <w:rsid w:val="00BA5FCE"/>
    <w:rsid w:val="00BB0469"/>
    <w:rsid w:val="00BB16F1"/>
    <w:rsid w:val="00BB4E41"/>
    <w:rsid w:val="00BB554F"/>
    <w:rsid w:val="00BC0244"/>
    <w:rsid w:val="00BC47AF"/>
    <w:rsid w:val="00BC48DF"/>
    <w:rsid w:val="00BC7364"/>
    <w:rsid w:val="00BD0283"/>
    <w:rsid w:val="00BD4B82"/>
    <w:rsid w:val="00BE2AE7"/>
    <w:rsid w:val="00BE484C"/>
    <w:rsid w:val="00BF16DF"/>
    <w:rsid w:val="00BF1EE6"/>
    <w:rsid w:val="00BF6728"/>
    <w:rsid w:val="00BF724A"/>
    <w:rsid w:val="00BF77A2"/>
    <w:rsid w:val="00C00D7A"/>
    <w:rsid w:val="00C00EF0"/>
    <w:rsid w:val="00C02FBE"/>
    <w:rsid w:val="00C035EE"/>
    <w:rsid w:val="00C1009C"/>
    <w:rsid w:val="00C110AA"/>
    <w:rsid w:val="00C11367"/>
    <w:rsid w:val="00C15325"/>
    <w:rsid w:val="00C15799"/>
    <w:rsid w:val="00C15BAD"/>
    <w:rsid w:val="00C17444"/>
    <w:rsid w:val="00C17785"/>
    <w:rsid w:val="00C25FAA"/>
    <w:rsid w:val="00C2612D"/>
    <w:rsid w:val="00C30629"/>
    <w:rsid w:val="00C31DAF"/>
    <w:rsid w:val="00C32A51"/>
    <w:rsid w:val="00C33893"/>
    <w:rsid w:val="00C37EC3"/>
    <w:rsid w:val="00C40586"/>
    <w:rsid w:val="00C40A3C"/>
    <w:rsid w:val="00C40CBC"/>
    <w:rsid w:val="00C44077"/>
    <w:rsid w:val="00C45BEE"/>
    <w:rsid w:val="00C50CC0"/>
    <w:rsid w:val="00C55EED"/>
    <w:rsid w:val="00C60333"/>
    <w:rsid w:val="00C60AEF"/>
    <w:rsid w:val="00C63416"/>
    <w:rsid w:val="00C647A5"/>
    <w:rsid w:val="00C6490E"/>
    <w:rsid w:val="00C64DB3"/>
    <w:rsid w:val="00C747EA"/>
    <w:rsid w:val="00C75439"/>
    <w:rsid w:val="00C77B6B"/>
    <w:rsid w:val="00C803D9"/>
    <w:rsid w:val="00C82D61"/>
    <w:rsid w:val="00C847EC"/>
    <w:rsid w:val="00C84B04"/>
    <w:rsid w:val="00C858A9"/>
    <w:rsid w:val="00C875F2"/>
    <w:rsid w:val="00C926C6"/>
    <w:rsid w:val="00C92CE5"/>
    <w:rsid w:val="00C93F40"/>
    <w:rsid w:val="00C94269"/>
    <w:rsid w:val="00C96C20"/>
    <w:rsid w:val="00C97BE7"/>
    <w:rsid w:val="00CA0111"/>
    <w:rsid w:val="00CA0E9E"/>
    <w:rsid w:val="00CA1EA4"/>
    <w:rsid w:val="00CA2232"/>
    <w:rsid w:val="00CA2458"/>
    <w:rsid w:val="00CA304C"/>
    <w:rsid w:val="00CA3472"/>
    <w:rsid w:val="00CA36F8"/>
    <w:rsid w:val="00CA574C"/>
    <w:rsid w:val="00CA625D"/>
    <w:rsid w:val="00CA6974"/>
    <w:rsid w:val="00CB10A7"/>
    <w:rsid w:val="00CB1980"/>
    <w:rsid w:val="00CB3B93"/>
    <w:rsid w:val="00CB402E"/>
    <w:rsid w:val="00CB4F66"/>
    <w:rsid w:val="00CB6345"/>
    <w:rsid w:val="00CB7459"/>
    <w:rsid w:val="00CB7A56"/>
    <w:rsid w:val="00CC2439"/>
    <w:rsid w:val="00CC3A2B"/>
    <w:rsid w:val="00CC5BCB"/>
    <w:rsid w:val="00CC629F"/>
    <w:rsid w:val="00CD18EF"/>
    <w:rsid w:val="00CD1BBB"/>
    <w:rsid w:val="00CD2EB6"/>
    <w:rsid w:val="00CD7162"/>
    <w:rsid w:val="00CD7F73"/>
    <w:rsid w:val="00CE30A2"/>
    <w:rsid w:val="00CE455B"/>
    <w:rsid w:val="00CE458D"/>
    <w:rsid w:val="00CE5651"/>
    <w:rsid w:val="00CF0D68"/>
    <w:rsid w:val="00CF26ED"/>
    <w:rsid w:val="00CF2CE9"/>
    <w:rsid w:val="00CF4FBD"/>
    <w:rsid w:val="00CF6803"/>
    <w:rsid w:val="00D015C3"/>
    <w:rsid w:val="00D0736D"/>
    <w:rsid w:val="00D10C41"/>
    <w:rsid w:val="00D111B1"/>
    <w:rsid w:val="00D11351"/>
    <w:rsid w:val="00D11A48"/>
    <w:rsid w:val="00D13889"/>
    <w:rsid w:val="00D14893"/>
    <w:rsid w:val="00D1548C"/>
    <w:rsid w:val="00D20485"/>
    <w:rsid w:val="00D228E2"/>
    <w:rsid w:val="00D2401D"/>
    <w:rsid w:val="00D2407D"/>
    <w:rsid w:val="00D24962"/>
    <w:rsid w:val="00D25E50"/>
    <w:rsid w:val="00D25FA8"/>
    <w:rsid w:val="00D27022"/>
    <w:rsid w:val="00D2706C"/>
    <w:rsid w:val="00D3050E"/>
    <w:rsid w:val="00D30D56"/>
    <w:rsid w:val="00D3226A"/>
    <w:rsid w:val="00D32FB6"/>
    <w:rsid w:val="00D34598"/>
    <w:rsid w:val="00D356F3"/>
    <w:rsid w:val="00D36EF6"/>
    <w:rsid w:val="00D4520F"/>
    <w:rsid w:val="00D46349"/>
    <w:rsid w:val="00D50356"/>
    <w:rsid w:val="00D53961"/>
    <w:rsid w:val="00D666DC"/>
    <w:rsid w:val="00D66ED9"/>
    <w:rsid w:val="00D708C2"/>
    <w:rsid w:val="00D7195D"/>
    <w:rsid w:val="00D72257"/>
    <w:rsid w:val="00D731B1"/>
    <w:rsid w:val="00D73E0A"/>
    <w:rsid w:val="00D74B53"/>
    <w:rsid w:val="00D75D1F"/>
    <w:rsid w:val="00D810BE"/>
    <w:rsid w:val="00D86CC6"/>
    <w:rsid w:val="00D87564"/>
    <w:rsid w:val="00D92F72"/>
    <w:rsid w:val="00D9374D"/>
    <w:rsid w:val="00D940A3"/>
    <w:rsid w:val="00DA21C5"/>
    <w:rsid w:val="00DA2C55"/>
    <w:rsid w:val="00DA611A"/>
    <w:rsid w:val="00DA636C"/>
    <w:rsid w:val="00DA68ED"/>
    <w:rsid w:val="00DA72B5"/>
    <w:rsid w:val="00DB14B2"/>
    <w:rsid w:val="00DB2CD0"/>
    <w:rsid w:val="00DB434E"/>
    <w:rsid w:val="00DB506E"/>
    <w:rsid w:val="00DB531F"/>
    <w:rsid w:val="00DB7255"/>
    <w:rsid w:val="00DC1E78"/>
    <w:rsid w:val="00DC2F43"/>
    <w:rsid w:val="00DC4636"/>
    <w:rsid w:val="00DC5FB6"/>
    <w:rsid w:val="00DC6AB4"/>
    <w:rsid w:val="00DD6090"/>
    <w:rsid w:val="00DD7894"/>
    <w:rsid w:val="00DD7B6E"/>
    <w:rsid w:val="00DD7E4D"/>
    <w:rsid w:val="00DE1155"/>
    <w:rsid w:val="00DE5DE1"/>
    <w:rsid w:val="00DE7011"/>
    <w:rsid w:val="00DF0A9E"/>
    <w:rsid w:val="00DF0BA4"/>
    <w:rsid w:val="00DF25D7"/>
    <w:rsid w:val="00DF512F"/>
    <w:rsid w:val="00DF7EE0"/>
    <w:rsid w:val="00DF7FC7"/>
    <w:rsid w:val="00E0127E"/>
    <w:rsid w:val="00E02248"/>
    <w:rsid w:val="00E02651"/>
    <w:rsid w:val="00E03838"/>
    <w:rsid w:val="00E0400E"/>
    <w:rsid w:val="00E05194"/>
    <w:rsid w:val="00E104B1"/>
    <w:rsid w:val="00E10986"/>
    <w:rsid w:val="00E1431D"/>
    <w:rsid w:val="00E14516"/>
    <w:rsid w:val="00E1659F"/>
    <w:rsid w:val="00E17E6C"/>
    <w:rsid w:val="00E208C9"/>
    <w:rsid w:val="00E2390B"/>
    <w:rsid w:val="00E317BE"/>
    <w:rsid w:val="00E32A99"/>
    <w:rsid w:val="00E33A3A"/>
    <w:rsid w:val="00E3563B"/>
    <w:rsid w:val="00E3772E"/>
    <w:rsid w:val="00E40426"/>
    <w:rsid w:val="00E42756"/>
    <w:rsid w:val="00E4372D"/>
    <w:rsid w:val="00E51EA7"/>
    <w:rsid w:val="00E52204"/>
    <w:rsid w:val="00E52D45"/>
    <w:rsid w:val="00E54C4B"/>
    <w:rsid w:val="00E55B26"/>
    <w:rsid w:val="00E561F3"/>
    <w:rsid w:val="00E56DA6"/>
    <w:rsid w:val="00E570A8"/>
    <w:rsid w:val="00E61F59"/>
    <w:rsid w:val="00E61F8E"/>
    <w:rsid w:val="00E62B2B"/>
    <w:rsid w:val="00E65EBA"/>
    <w:rsid w:val="00E70727"/>
    <w:rsid w:val="00E7159A"/>
    <w:rsid w:val="00E7159C"/>
    <w:rsid w:val="00E71C60"/>
    <w:rsid w:val="00E731D9"/>
    <w:rsid w:val="00E763FF"/>
    <w:rsid w:val="00E82BDC"/>
    <w:rsid w:val="00E848F3"/>
    <w:rsid w:val="00E85500"/>
    <w:rsid w:val="00E955F2"/>
    <w:rsid w:val="00E96767"/>
    <w:rsid w:val="00E9681B"/>
    <w:rsid w:val="00EA001B"/>
    <w:rsid w:val="00EA6979"/>
    <w:rsid w:val="00EA711E"/>
    <w:rsid w:val="00EB5161"/>
    <w:rsid w:val="00EB52AE"/>
    <w:rsid w:val="00EB62D8"/>
    <w:rsid w:val="00EC065A"/>
    <w:rsid w:val="00EC11F7"/>
    <w:rsid w:val="00EC1CD5"/>
    <w:rsid w:val="00EC2559"/>
    <w:rsid w:val="00EC3CC4"/>
    <w:rsid w:val="00EC7718"/>
    <w:rsid w:val="00ED063F"/>
    <w:rsid w:val="00ED1E42"/>
    <w:rsid w:val="00ED2ACD"/>
    <w:rsid w:val="00ED2BA3"/>
    <w:rsid w:val="00ED2C46"/>
    <w:rsid w:val="00ED39FC"/>
    <w:rsid w:val="00ED56F7"/>
    <w:rsid w:val="00ED5E98"/>
    <w:rsid w:val="00EE270D"/>
    <w:rsid w:val="00EE2A51"/>
    <w:rsid w:val="00EE488A"/>
    <w:rsid w:val="00EE7443"/>
    <w:rsid w:val="00EE7C02"/>
    <w:rsid w:val="00EF20AE"/>
    <w:rsid w:val="00EF21DF"/>
    <w:rsid w:val="00EF35F0"/>
    <w:rsid w:val="00EF402F"/>
    <w:rsid w:val="00EF6742"/>
    <w:rsid w:val="00EF7257"/>
    <w:rsid w:val="00F0059F"/>
    <w:rsid w:val="00F013FD"/>
    <w:rsid w:val="00F017A4"/>
    <w:rsid w:val="00F03957"/>
    <w:rsid w:val="00F0533C"/>
    <w:rsid w:val="00F06E70"/>
    <w:rsid w:val="00F1003A"/>
    <w:rsid w:val="00F1194C"/>
    <w:rsid w:val="00F12DD0"/>
    <w:rsid w:val="00F15611"/>
    <w:rsid w:val="00F1785C"/>
    <w:rsid w:val="00F17950"/>
    <w:rsid w:val="00F24E4C"/>
    <w:rsid w:val="00F25040"/>
    <w:rsid w:val="00F260A1"/>
    <w:rsid w:val="00F334CD"/>
    <w:rsid w:val="00F4066E"/>
    <w:rsid w:val="00F4079A"/>
    <w:rsid w:val="00F41171"/>
    <w:rsid w:val="00F4307D"/>
    <w:rsid w:val="00F474B8"/>
    <w:rsid w:val="00F4792B"/>
    <w:rsid w:val="00F50932"/>
    <w:rsid w:val="00F5106F"/>
    <w:rsid w:val="00F5659A"/>
    <w:rsid w:val="00F601FE"/>
    <w:rsid w:val="00F759D1"/>
    <w:rsid w:val="00F812C6"/>
    <w:rsid w:val="00F81698"/>
    <w:rsid w:val="00F839DE"/>
    <w:rsid w:val="00F83C48"/>
    <w:rsid w:val="00F8628C"/>
    <w:rsid w:val="00F86EE4"/>
    <w:rsid w:val="00F9435C"/>
    <w:rsid w:val="00F96422"/>
    <w:rsid w:val="00F97966"/>
    <w:rsid w:val="00FA1EB9"/>
    <w:rsid w:val="00FA29C3"/>
    <w:rsid w:val="00FA6181"/>
    <w:rsid w:val="00FA755E"/>
    <w:rsid w:val="00FA7FD4"/>
    <w:rsid w:val="00FB1AE3"/>
    <w:rsid w:val="00FB215D"/>
    <w:rsid w:val="00FB5E6A"/>
    <w:rsid w:val="00FB79FA"/>
    <w:rsid w:val="00FC0458"/>
    <w:rsid w:val="00FC0F2C"/>
    <w:rsid w:val="00FC3A7A"/>
    <w:rsid w:val="00FC4401"/>
    <w:rsid w:val="00FC594D"/>
    <w:rsid w:val="00FC6C13"/>
    <w:rsid w:val="00FC7742"/>
    <w:rsid w:val="00FD09DC"/>
    <w:rsid w:val="00FD11A9"/>
    <w:rsid w:val="00FD7626"/>
    <w:rsid w:val="00FE1312"/>
    <w:rsid w:val="00FE6EB2"/>
    <w:rsid w:val="00FE77DB"/>
    <w:rsid w:val="00FF0395"/>
    <w:rsid w:val="00FF062F"/>
    <w:rsid w:val="00FF14BD"/>
    <w:rsid w:val="00FF2286"/>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basedOn w:val="Parasts"/>
    <w:link w:val="PamattekstsRakstz"/>
    <w:uiPriority w:val="1"/>
    <w:unhideWhenUsed/>
    <w:qFormat/>
    <w:rsid w:val="00DA72B5"/>
    <w:pPr>
      <w:spacing w:after="120"/>
    </w:pPr>
  </w:style>
  <w:style w:type="character" w:customStyle="1" w:styleId="PamattekstsRakstz">
    <w:name w:val="Pamatteksts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semiHidden/>
    <w:unhideWhenUsed/>
    <w:rsid w:val="002B63B0"/>
    <w:pPr>
      <w:spacing w:after="120" w:line="480" w:lineRule="auto"/>
    </w:pPr>
  </w:style>
  <w:style w:type="character" w:customStyle="1" w:styleId="Pamatteksts2Rakstz">
    <w:name w:val="Pamatteksts 2 Rakstz."/>
    <w:basedOn w:val="Noklusjumarindkopasfonts"/>
    <w:link w:val="Pamatteksts2"/>
    <w:uiPriority w:val="99"/>
    <w:semiHidden/>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uiPriority w:val="99"/>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uiPriority w:val="99"/>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semiHidden/>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paragraph" w:customStyle="1" w:styleId="pf0">
    <w:name w:val="pf0"/>
    <w:basedOn w:val="Parasts"/>
    <w:rsid w:val="00073CF3"/>
    <w:pPr>
      <w:spacing w:before="100" w:beforeAutospacing="1" w:after="100" w:afterAutospacing="1"/>
    </w:pPr>
    <w:rPr>
      <w:iCs w:val="0"/>
      <w:sz w:val="24"/>
      <w:szCs w:val="24"/>
      <w:lang w:eastAsia="lv-LV"/>
    </w:rPr>
  </w:style>
  <w:style w:type="character" w:customStyle="1" w:styleId="ui-provider">
    <w:name w:val="ui-provider"/>
    <w:basedOn w:val="Noklusjumarindkopasfonts"/>
    <w:rsid w:val="00797AE3"/>
  </w:style>
  <w:style w:type="paragraph" w:styleId="Komentrateksts">
    <w:name w:val="annotation text"/>
    <w:basedOn w:val="Parasts"/>
    <w:link w:val="KomentratekstsRakstz"/>
    <w:uiPriority w:val="99"/>
    <w:unhideWhenUsed/>
    <w:rPr>
      <w:sz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iCs/>
      <w:lang w:eastAsia="en-US"/>
    </w:rPr>
  </w:style>
  <w:style w:type="character" w:customStyle="1" w:styleId="Title1">
    <w:name w:val="Title1"/>
    <w:basedOn w:val="Noklusjumarindkopasfonts"/>
    <w:rsid w:val="000A4973"/>
  </w:style>
  <w:style w:type="paragraph" w:customStyle="1" w:styleId="BodyA">
    <w:name w:val="Body A"/>
    <w:rsid w:val="000A497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0A4973"/>
    <w:rPr>
      <w:color w:val="605E5C"/>
      <w:shd w:val="clear" w:color="auto" w:fill="E1DFDD"/>
    </w:rPr>
  </w:style>
  <w:style w:type="character" w:customStyle="1" w:styleId="FontStyle37">
    <w:name w:val="Font Style37"/>
    <w:rsid w:val="000A4973"/>
    <w:rPr>
      <w:rFonts w:ascii="Times New Roman" w:hAnsi="Times New Roman" w:cs="Times New Roman"/>
      <w:sz w:val="22"/>
      <w:szCs w:val="22"/>
    </w:rPr>
  </w:style>
  <w:style w:type="paragraph" w:customStyle="1" w:styleId="xmsolistparagraph">
    <w:name w:val="x_msolistparagraph"/>
    <w:basedOn w:val="Parasts"/>
    <w:rsid w:val="000A4973"/>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0A4973"/>
  </w:style>
  <w:style w:type="table" w:customStyle="1" w:styleId="Reatabula1">
    <w:name w:val="Režģa tabula1"/>
    <w:basedOn w:val="Parastatabula"/>
    <w:next w:val="Reatabula"/>
    <w:uiPriority w:val="39"/>
    <w:rsid w:val="000A4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0A4973"/>
    <w:pPr>
      <w:spacing w:before="100" w:beforeAutospacing="1" w:after="100" w:afterAutospacing="1"/>
    </w:pPr>
    <w:rPr>
      <w:iCs w:val="0"/>
      <w:sz w:val="24"/>
      <w:szCs w:val="24"/>
      <w:lang w:eastAsia="lv-LV"/>
    </w:rPr>
  </w:style>
  <w:style w:type="character" w:customStyle="1" w:styleId="textrun">
    <w:name w:val="textrun"/>
    <w:basedOn w:val="Noklusjumarindkopasfonts"/>
    <w:rsid w:val="000A4973"/>
  </w:style>
  <w:style w:type="character" w:customStyle="1" w:styleId="contextualspellingandgrammarerror">
    <w:name w:val="contextualspellingandgrammarerror"/>
    <w:basedOn w:val="Noklusjumarindkopasfonts"/>
    <w:rsid w:val="000A4973"/>
  </w:style>
  <w:style w:type="paragraph" w:customStyle="1" w:styleId="outlineelement">
    <w:name w:val="outlineelement"/>
    <w:basedOn w:val="Parasts"/>
    <w:rsid w:val="000A4973"/>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0A4973"/>
  </w:style>
  <w:style w:type="character" w:customStyle="1" w:styleId="scxw102385315">
    <w:name w:val="scxw102385315"/>
    <w:basedOn w:val="Noklusjumarindkopasfonts"/>
    <w:rsid w:val="000A4973"/>
  </w:style>
  <w:style w:type="character" w:customStyle="1" w:styleId="tabchar">
    <w:name w:val="tabchar"/>
    <w:basedOn w:val="Noklusjumarindkopasfonts"/>
    <w:rsid w:val="000A4973"/>
  </w:style>
  <w:style w:type="paragraph" w:styleId="Prskatjums">
    <w:name w:val="Revision"/>
    <w:hidden/>
    <w:uiPriority w:val="99"/>
    <w:semiHidden/>
    <w:rsid w:val="000A4973"/>
    <w:rPr>
      <w:sz w:val="22"/>
      <w:szCs w:val="22"/>
      <w:lang w:eastAsia="en-US"/>
    </w:rPr>
  </w:style>
  <w:style w:type="paragraph" w:styleId="Komentratma">
    <w:name w:val="annotation subject"/>
    <w:basedOn w:val="Komentrateksts"/>
    <w:next w:val="Komentrateksts"/>
    <w:link w:val="KomentratmaRakstz"/>
    <w:uiPriority w:val="99"/>
    <w:semiHidden/>
    <w:unhideWhenUsed/>
    <w:rsid w:val="000A4973"/>
    <w:pPr>
      <w:spacing w:after="160"/>
    </w:pPr>
    <w:rPr>
      <w:rFonts w:ascii="Calibri" w:eastAsia="Calibri" w:hAnsi="Calibri"/>
      <w:b/>
      <w:bCs/>
      <w:iCs w:val="0"/>
    </w:rPr>
  </w:style>
  <w:style w:type="character" w:customStyle="1" w:styleId="KomentratmaRakstz">
    <w:name w:val="Komentāra tēma Rakstz."/>
    <w:basedOn w:val="KomentratekstsRakstz"/>
    <w:link w:val="Komentratma"/>
    <w:uiPriority w:val="99"/>
    <w:semiHidden/>
    <w:rsid w:val="000A4973"/>
    <w:rPr>
      <w:rFonts w:ascii="Times New Roman" w:eastAsia="Times New Roman" w:hAnsi="Times New Roman"/>
      <w:b/>
      <w:bCs/>
      <w:iCs w:val="0"/>
      <w:lang w:eastAsia="en-US"/>
    </w:rPr>
  </w:style>
  <w:style w:type="character" w:styleId="Rindiasnumurs">
    <w:name w:val="line number"/>
    <w:basedOn w:val="Noklusjumarindkopasfonts"/>
    <w:uiPriority w:val="99"/>
    <w:semiHidden/>
    <w:unhideWhenUsed/>
    <w:rsid w:val="000A4973"/>
  </w:style>
  <w:style w:type="character" w:styleId="Izclums">
    <w:name w:val="Emphasis"/>
    <w:basedOn w:val="Noklusjumarindkopasfonts"/>
    <w:uiPriority w:val="20"/>
    <w:qFormat/>
    <w:rsid w:val="000A4973"/>
    <w:rPr>
      <w:i/>
      <w:iCs/>
    </w:rPr>
  </w:style>
  <w:style w:type="character" w:customStyle="1" w:styleId="elementtoproof">
    <w:name w:val="elementtoproof"/>
    <w:basedOn w:val="Noklusjumarindkopasfonts"/>
    <w:rsid w:val="000A4973"/>
  </w:style>
  <w:style w:type="table" w:customStyle="1" w:styleId="NormalTable0">
    <w:name w:val="Normal Table0"/>
    <w:uiPriority w:val="2"/>
    <w:semiHidden/>
    <w:unhideWhenUsed/>
    <w:qFormat/>
    <w:rsid w:val="000A49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1">
    <w:name w:val="Neatrisināta pieminēšana1"/>
    <w:basedOn w:val="Noklusjumarindkopasfonts"/>
    <w:uiPriority w:val="99"/>
    <w:semiHidden/>
    <w:unhideWhenUsed/>
    <w:rsid w:val="000A4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1172057">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4868403">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39407750">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69742217">
      <w:bodyDiv w:val="1"/>
      <w:marLeft w:val="0"/>
      <w:marRight w:val="0"/>
      <w:marTop w:val="0"/>
      <w:marBottom w:val="0"/>
      <w:divBdr>
        <w:top w:val="none" w:sz="0" w:space="0" w:color="auto"/>
        <w:left w:val="none" w:sz="0" w:space="0" w:color="auto"/>
        <w:bottom w:val="none" w:sz="0" w:space="0" w:color="auto"/>
        <w:right w:val="none" w:sz="0" w:space="0" w:color="auto"/>
      </w:divBdr>
    </w:div>
    <w:div w:id="72170658">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34222102">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487343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2202479">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59065396">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89234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91138229">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1621924">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31757337">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89960043">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0908572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63038238">
      <w:bodyDiv w:val="1"/>
      <w:marLeft w:val="0"/>
      <w:marRight w:val="0"/>
      <w:marTop w:val="0"/>
      <w:marBottom w:val="0"/>
      <w:divBdr>
        <w:top w:val="none" w:sz="0" w:space="0" w:color="auto"/>
        <w:left w:val="none" w:sz="0" w:space="0" w:color="auto"/>
        <w:bottom w:val="none" w:sz="0" w:space="0" w:color="auto"/>
        <w:right w:val="none" w:sz="0" w:space="0" w:color="auto"/>
      </w:divBdr>
    </w:div>
    <w:div w:id="46420179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18129608">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8510126">
      <w:bodyDiv w:val="1"/>
      <w:marLeft w:val="0"/>
      <w:marRight w:val="0"/>
      <w:marTop w:val="0"/>
      <w:marBottom w:val="0"/>
      <w:divBdr>
        <w:top w:val="none" w:sz="0" w:space="0" w:color="auto"/>
        <w:left w:val="none" w:sz="0" w:space="0" w:color="auto"/>
        <w:bottom w:val="none" w:sz="0" w:space="0" w:color="auto"/>
        <w:right w:val="none" w:sz="0" w:space="0" w:color="auto"/>
      </w:divBdr>
    </w:div>
    <w:div w:id="628703465">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34417263">
      <w:bodyDiv w:val="1"/>
      <w:marLeft w:val="0"/>
      <w:marRight w:val="0"/>
      <w:marTop w:val="0"/>
      <w:marBottom w:val="0"/>
      <w:divBdr>
        <w:top w:val="none" w:sz="0" w:space="0" w:color="auto"/>
        <w:left w:val="none" w:sz="0" w:space="0" w:color="auto"/>
        <w:bottom w:val="none" w:sz="0" w:space="0" w:color="auto"/>
        <w:right w:val="none" w:sz="0" w:space="0" w:color="auto"/>
      </w:divBdr>
    </w:div>
    <w:div w:id="840966258">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43998514">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979354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87464231">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3339407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70163987">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397707149">
      <w:bodyDiv w:val="1"/>
      <w:marLeft w:val="0"/>
      <w:marRight w:val="0"/>
      <w:marTop w:val="0"/>
      <w:marBottom w:val="0"/>
      <w:divBdr>
        <w:top w:val="none" w:sz="0" w:space="0" w:color="auto"/>
        <w:left w:val="none" w:sz="0" w:space="0" w:color="auto"/>
        <w:bottom w:val="none" w:sz="0" w:space="0" w:color="auto"/>
        <w:right w:val="none" w:sz="0" w:space="0" w:color="auto"/>
      </w:divBdr>
    </w:div>
    <w:div w:id="1409814309">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19792798">
      <w:bodyDiv w:val="1"/>
      <w:marLeft w:val="0"/>
      <w:marRight w:val="0"/>
      <w:marTop w:val="0"/>
      <w:marBottom w:val="0"/>
      <w:divBdr>
        <w:top w:val="none" w:sz="0" w:space="0" w:color="auto"/>
        <w:left w:val="none" w:sz="0" w:space="0" w:color="auto"/>
        <w:bottom w:val="none" w:sz="0" w:space="0" w:color="auto"/>
        <w:right w:val="none" w:sz="0" w:space="0" w:color="auto"/>
      </w:divBdr>
    </w:div>
    <w:div w:id="1423259827">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37292183">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3414803">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897628">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119323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90200275">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19684034">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0800132">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49703500">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18969222">
      <w:bodyDiv w:val="1"/>
      <w:marLeft w:val="0"/>
      <w:marRight w:val="0"/>
      <w:marTop w:val="0"/>
      <w:marBottom w:val="0"/>
      <w:divBdr>
        <w:top w:val="none" w:sz="0" w:space="0" w:color="auto"/>
        <w:left w:val="none" w:sz="0" w:space="0" w:color="auto"/>
        <w:bottom w:val="none" w:sz="0" w:space="0" w:color="auto"/>
        <w:right w:val="none" w:sz="0" w:space="0" w:color="auto"/>
      </w:divBdr>
    </w:div>
    <w:div w:id="2035767293">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4</Pages>
  <Words>3985</Words>
  <Characters>2272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Agnese Citoviča</cp:lastModifiedBy>
  <cp:revision>2</cp:revision>
  <cp:lastPrinted>2021-08-03T06:37:00Z</cp:lastPrinted>
  <dcterms:created xsi:type="dcterms:W3CDTF">2024-12-14T08:11:00Z</dcterms:created>
  <dcterms:modified xsi:type="dcterms:W3CDTF">2024-12-14T08:11:00Z</dcterms:modified>
</cp:coreProperties>
</file>