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C0FDD" w14:textId="77777777" w:rsidR="004A458C" w:rsidRPr="00476EE4" w:rsidRDefault="004A458C" w:rsidP="004A458C">
      <w:pPr>
        <w:jc w:val="right"/>
        <w:rPr>
          <w:rFonts w:ascii="Calibri" w:hAnsi="Calibri" w:cs="Calibri"/>
          <w:sz w:val="22"/>
          <w:szCs w:val="22"/>
        </w:rPr>
      </w:pPr>
      <w:r w:rsidRPr="00476EE4">
        <w:rPr>
          <w:rFonts w:ascii="Calibri" w:hAnsi="Calibri" w:cs="Calibri"/>
          <w:sz w:val="22"/>
          <w:szCs w:val="22"/>
        </w:rPr>
        <w:t>Noraksts</w:t>
      </w:r>
    </w:p>
    <w:p w14:paraId="73E98353" w14:textId="77777777" w:rsidR="004A458C" w:rsidRDefault="004A458C" w:rsidP="004A458C">
      <w:pPr>
        <w:jc w:val="right"/>
        <w:rPr>
          <w:rFonts w:ascii="Calibri" w:hAnsi="Calibri" w:cs="Calibri"/>
          <w:sz w:val="22"/>
          <w:szCs w:val="22"/>
        </w:rPr>
      </w:pPr>
      <w:r w:rsidRPr="00476EE4">
        <w:rPr>
          <w:rFonts w:ascii="Calibri" w:hAnsi="Calibri" w:cs="Calibri"/>
          <w:sz w:val="22"/>
          <w:szCs w:val="22"/>
        </w:rPr>
        <w:t>Attīstības un teritorijas plānošanas</w:t>
      </w:r>
      <w:r>
        <w:rPr>
          <w:rFonts w:ascii="Calibri" w:hAnsi="Calibri" w:cs="Calibri"/>
          <w:sz w:val="22"/>
          <w:szCs w:val="22"/>
        </w:rPr>
        <w:t xml:space="preserve"> </w:t>
      </w:r>
    </w:p>
    <w:p w14:paraId="605FF286" w14:textId="77777777" w:rsidR="004A458C" w:rsidRDefault="004A458C" w:rsidP="004A458C">
      <w:pPr>
        <w:jc w:val="right"/>
        <w:rPr>
          <w:rFonts w:ascii="Calibri" w:hAnsi="Calibri" w:cs="Calibri"/>
          <w:sz w:val="22"/>
          <w:szCs w:val="22"/>
        </w:rPr>
      </w:pPr>
      <w:r w:rsidRPr="00476EE4">
        <w:rPr>
          <w:rFonts w:ascii="Calibri" w:hAnsi="Calibri" w:cs="Calibri"/>
          <w:sz w:val="22"/>
          <w:szCs w:val="22"/>
        </w:rPr>
        <w:t xml:space="preserve">komisija </w:t>
      </w:r>
      <w:r>
        <w:rPr>
          <w:rFonts w:ascii="Calibri" w:hAnsi="Calibri" w:cs="Calibri"/>
          <w:sz w:val="22"/>
          <w:szCs w:val="22"/>
        </w:rPr>
        <w:t>sēde 22.10</w:t>
      </w:r>
      <w:r w:rsidRPr="00476EE4">
        <w:rPr>
          <w:rFonts w:ascii="Calibri" w:hAnsi="Calibri" w:cs="Calibri"/>
          <w:sz w:val="22"/>
          <w:szCs w:val="22"/>
        </w:rPr>
        <w:t xml:space="preserve">.2024. </w:t>
      </w:r>
    </w:p>
    <w:p w14:paraId="7AB229DB" w14:textId="7E8C699A" w:rsidR="00E545ED" w:rsidRDefault="004A458C" w:rsidP="004A458C">
      <w:pPr>
        <w:jc w:val="right"/>
        <w:rPr>
          <w:rFonts w:asciiTheme="minorHAnsi" w:hAnsiTheme="minorHAnsi" w:cstheme="minorHAnsi"/>
          <w:bCs/>
          <w:sz w:val="22"/>
          <w:szCs w:val="22"/>
        </w:rPr>
      </w:pPr>
      <w:r>
        <w:rPr>
          <w:rFonts w:ascii="Calibri" w:hAnsi="Calibri" w:cs="Calibri"/>
          <w:sz w:val="22"/>
          <w:szCs w:val="22"/>
        </w:rPr>
        <w:t>protokols Nr.42, 9.punkts</w:t>
      </w:r>
    </w:p>
    <w:p w14:paraId="2FD10FBD" w14:textId="1930A838" w:rsidR="00FE4759" w:rsidRPr="00FD77B5" w:rsidRDefault="00FE4759" w:rsidP="00FE4759">
      <w:pPr>
        <w:jc w:val="center"/>
        <w:rPr>
          <w:rFonts w:asciiTheme="minorHAnsi" w:hAnsiTheme="minorHAnsi" w:cstheme="minorHAnsi"/>
          <w:bCs/>
          <w:sz w:val="22"/>
          <w:szCs w:val="22"/>
        </w:rPr>
      </w:pPr>
      <w:r w:rsidRPr="00FD77B5">
        <w:rPr>
          <w:rFonts w:asciiTheme="minorHAnsi" w:hAnsiTheme="minorHAnsi" w:cstheme="minorHAnsi"/>
          <w:bCs/>
          <w:sz w:val="22"/>
          <w:szCs w:val="22"/>
        </w:rPr>
        <w:t>L</w:t>
      </w:r>
      <w:r w:rsidR="0004115D">
        <w:rPr>
          <w:rFonts w:asciiTheme="minorHAnsi" w:hAnsiTheme="minorHAnsi" w:cstheme="minorHAnsi"/>
          <w:bCs/>
          <w:sz w:val="22"/>
          <w:szCs w:val="22"/>
        </w:rPr>
        <w:t>ĒMUMS</w:t>
      </w:r>
    </w:p>
    <w:p w14:paraId="02559D8E" w14:textId="566DC241" w:rsidR="00FE4759" w:rsidRPr="00FD77B5" w:rsidRDefault="00FE4759" w:rsidP="00FE4759">
      <w:pPr>
        <w:jc w:val="center"/>
        <w:rPr>
          <w:rFonts w:asciiTheme="minorHAnsi" w:hAnsiTheme="minorHAnsi" w:cstheme="minorHAnsi"/>
          <w:sz w:val="22"/>
          <w:szCs w:val="22"/>
        </w:rPr>
      </w:pPr>
      <w:r w:rsidRPr="00FD77B5">
        <w:rPr>
          <w:rFonts w:asciiTheme="minorHAnsi" w:hAnsiTheme="minorHAnsi" w:cstheme="minorHAnsi"/>
          <w:sz w:val="22"/>
          <w:szCs w:val="22"/>
        </w:rPr>
        <w:t>Cēsīs</w:t>
      </w:r>
      <w:r w:rsidR="00850723" w:rsidRPr="00FD77B5">
        <w:rPr>
          <w:rFonts w:asciiTheme="minorHAnsi" w:hAnsiTheme="minorHAnsi" w:cstheme="minorHAnsi"/>
          <w:sz w:val="22"/>
          <w:szCs w:val="22"/>
        </w:rPr>
        <w:t>, Cēsu novadā</w:t>
      </w:r>
    </w:p>
    <w:p w14:paraId="298A0689" w14:textId="5BD718D2" w:rsidR="00FE4759" w:rsidRDefault="00FE4759" w:rsidP="00FE4759">
      <w:pPr>
        <w:jc w:val="both"/>
        <w:rPr>
          <w:rFonts w:asciiTheme="minorHAnsi" w:hAnsiTheme="minorHAnsi" w:cstheme="minorHAnsi"/>
          <w:bCs/>
          <w:sz w:val="22"/>
          <w:szCs w:val="22"/>
        </w:rPr>
      </w:pPr>
      <w:r w:rsidRPr="00FD77B5">
        <w:rPr>
          <w:rFonts w:asciiTheme="minorHAnsi" w:hAnsiTheme="minorHAnsi" w:cstheme="minorHAnsi"/>
          <w:bCs/>
          <w:sz w:val="22"/>
          <w:szCs w:val="22"/>
        </w:rPr>
        <w:t>202</w:t>
      </w:r>
      <w:r w:rsidR="006A5743" w:rsidRPr="00FD77B5">
        <w:rPr>
          <w:rFonts w:asciiTheme="minorHAnsi" w:hAnsiTheme="minorHAnsi" w:cstheme="minorHAnsi"/>
          <w:bCs/>
          <w:sz w:val="22"/>
          <w:szCs w:val="22"/>
        </w:rPr>
        <w:t>4</w:t>
      </w:r>
      <w:r w:rsidRPr="00FD77B5">
        <w:rPr>
          <w:rFonts w:asciiTheme="minorHAnsi" w:hAnsiTheme="minorHAnsi" w:cstheme="minorHAnsi"/>
          <w:bCs/>
          <w:sz w:val="22"/>
          <w:szCs w:val="22"/>
        </w:rPr>
        <w:t xml:space="preserve">. gada </w:t>
      </w:r>
      <w:r w:rsidR="00D56649">
        <w:rPr>
          <w:rFonts w:asciiTheme="minorHAnsi" w:hAnsiTheme="minorHAnsi" w:cstheme="minorHAnsi"/>
          <w:bCs/>
          <w:sz w:val="22"/>
          <w:szCs w:val="22"/>
        </w:rPr>
        <w:t>2</w:t>
      </w:r>
      <w:r w:rsidR="00790C8E">
        <w:rPr>
          <w:rFonts w:asciiTheme="minorHAnsi" w:hAnsiTheme="minorHAnsi" w:cstheme="minorHAnsi"/>
          <w:bCs/>
          <w:sz w:val="22"/>
          <w:szCs w:val="22"/>
        </w:rPr>
        <w:t>2</w:t>
      </w:r>
      <w:r w:rsidR="00D56649">
        <w:rPr>
          <w:rFonts w:asciiTheme="minorHAnsi" w:hAnsiTheme="minorHAnsi" w:cstheme="minorHAnsi"/>
          <w:bCs/>
          <w:sz w:val="22"/>
          <w:szCs w:val="22"/>
        </w:rPr>
        <w:t>.</w:t>
      </w:r>
      <w:r w:rsidR="00790C8E">
        <w:rPr>
          <w:rFonts w:asciiTheme="minorHAnsi" w:hAnsiTheme="minorHAnsi" w:cstheme="minorHAnsi"/>
          <w:bCs/>
          <w:sz w:val="22"/>
          <w:szCs w:val="22"/>
        </w:rPr>
        <w:t>oktobrī</w:t>
      </w:r>
      <w:r w:rsidRPr="00FD77B5">
        <w:rPr>
          <w:rFonts w:asciiTheme="minorHAnsi" w:hAnsiTheme="minorHAnsi" w:cstheme="minorHAnsi"/>
          <w:bCs/>
          <w:sz w:val="22"/>
          <w:szCs w:val="22"/>
        </w:rPr>
        <w:t xml:space="preserve">                                                                               </w:t>
      </w:r>
      <w:r w:rsidR="00C907ED" w:rsidRPr="00FD77B5">
        <w:rPr>
          <w:rFonts w:asciiTheme="minorHAnsi" w:hAnsiTheme="minorHAnsi" w:cstheme="minorHAnsi"/>
          <w:bCs/>
          <w:sz w:val="22"/>
          <w:szCs w:val="22"/>
        </w:rPr>
        <w:t xml:space="preserve">    </w:t>
      </w:r>
      <w:r w:rsidRPr="00FD77B5">
        <w:rPr>
          <w:rFonts w:asciiTheme="minorHAnsi" w:hAnsiTheme="minorHAnsi" w:cstheme="minorHAnsi"/>
          <w:bCs/>
          <w:sz w:val="22"/>
          <w:szCs w:val="22"/>
        </w:rPr>
        <w:t xml:space="preserve"> </w:t>
      </w:r>
      <w:r w:rsidR="00EF1629" w:rsidRPr="00FD77B5">
        <w:rPr>
          <w:rFonts w:asciiTheme="minorHAnsi" w:hAnsiTheme="minorHAnsi" w:cstheme="minorHAnsi"/>
          <w:bCs/>
          <w:sz w:val="22"/>
          <w:szCs w:val="22"/>
        </w:rPr>
        <w:t xml:space="preserve">       </w:t>
      </w:r>
      <w:r w:rsidRPr="00FD77B5">
        <w:rPr>
          <w:rFonts w:asciiTheme="minorHAnsi" w:hAnsiTheme="minorHAnsi" w:cstheme="minorHAnsi"/>
          <w:bCs/>
          <w:sz w:val="22"/>
          <w:szCs w:val="22"/>
        </w:rPr>
        <w:t xml:space="preserve">       </w:t>
      </w:r>
      <w:r w:rsidR="00FD77B5">
        <w:rPr>
          <w:rFonts w:asciiTheme="minorHAnsi" w:hAnsiTheme="minorHAnsi" w:cstheme="minorHAnsi"/>
          <w:bCs/>
          <w:sz w:val="22"/>
          <w:szCs w:val="22"/>
        </w:rPr>
        <w:tab/>
      </w:r>
      <w:r w:rsidRPr="00FD77B5">
        <w:rPr>
          <w:rFonts w:asciiTheme="minorHAnsi" w:hAnsiTheme="minorHAnsi" w:cstheme="minorHAnsi"/>
          <w:bCs/>
          <w:sz w:val="22"/>
          <w:szCs w:val="22"/>
        </w:rPr>
        <w:t>Nr.</w:t>
      </w:r>
      <w:r w:rsidR="007F4DB3">
        <w:rPr>
          <w:rFonts w:asciiTheme="minorHAnsi" w:hAnsiTheme="minorHAnsi" w:cstheme="minorHAnsi"/>
          <w:bCs/>
          <w:sz w:val="22"/>
          <w:szCs w:val="22"/>
        </w:rPr>
        <w:t>600</w:t>
      </w:r>
      <w:r w:rsidR="00850723" w:rsidRPr="00FD77B5">
        <w:rPr>
          <w:rFonts w:asciiTheme="minorHAnsi" w:hAnsiTheme="minorHAnsi" w:cstheme="minorHAnsi"/>
          <w:bCs/>
          <w:sz w:val="22"/>
          <w:szCs w:val="22"/>
        </w:rPr>
        <w:t xml:space="preserve"> </w:t>
      </w:r>
      <w:r w:rsidRPr="00FD77B5">
        <w:rPr>
          <w:rFonts w:asciiTheme="minorHAnsi" w:hAnsiTheme="minorHAnsi" w:cstheme="minorHAnsi"/>
          <w:bCs/>
          <w:sz w:val="22"/>
          <w:szCs w:val="22"/>
        </w:rPr>
        <w:t>(prot. Nr.</w:t>
      </w:r>
      <w:r w:rsidR="00F3688A">
        <w:rPr>
          <w:rFonts w:asciiTheme="minorHAnsi" w:hAnsiTheme="minorHAnsi" w:cstheme="minorHAnsi"/>
          <w:bCs/>
          <w:sz w:val="22"/>
          <w:szCs w:val="22"/>
        </w:rPr>
        <w:t>42</w:t>
      </w:r>
      <w:r w:rsidRPr="00FD77B5">
        <w:rPr>
          <w:rFonts w:asciiTheme="minorHAnsi" w:hAnsiTheme="minorHAnsi" w:cstheme="minorHAnsi"/>
          <w:bCs/>
          <w:sz w:val="22"/>
          <w:szCs w:val="22"/>
        </w:rPr>
        <w:t>)</w:t>
      </w:r>
    </w:p>
    <w:p w14:paraId="016EADDB" w14:textId="77777777" w:rsidR="00503D54" w:rsidRDefault="00503D54" w:rsidP="00FE4759">
      <w:pPr>
        <w:jc w:val="both"/>
        <w:rPr>
          <w:rFonts w:asciiTheme="minorHAnsi" w:hAnsiTheme="minorHAnsi" w:cstheme="minorHAnsi"/>
          <w:bCs/>
          <w:sz w:val="22"/>
          <w:szCs w:val="22"/>
        </w:rPr>
      </w:pPr>
    </w:p>
    <w:p w14:paraId="14AF6D98" w14:textId="77777777" w:rsidR="007F4DB3" w:rsidRPr="00FD77B5" w:rsidRDefault="007F4DB3" w:rsidP="00FE4759">
      <w:pPr>
        <w:jc w:val="both"/>
        <w:rPr>
          <w:rFonts w:asciiTheme="minorHAnsi" w:hAnsiTheme="minorHAnsi" w:cstheme="minorHAnsi"/>
          <w:bCs/>
          <w:sz w:val="22"/>
          <w:szCs w:val="22"/>
        </w:rPr>
      </w:pPr>
    </w:p>
    <w:p w14:paraId="61166CF5" w14:textId="77777777" w:rsidR="007F4DB3" w:rsidRDefault="007F4DB3" w:rsidP="007F4DB3">
      <w:pPr>
        <w:jc w:val="center"/>
        <w:rPr>
          <w:rFonts w:asciiTheme="minorHAnsi" w:hAnsiTheme="minorHAnsi" w:cstheme="minorHAnsi"/>
          <w:b/>
          <w:sz w:val="22"/>
          <w:szCs w:val="22"/>
        </w:rPr>
      </w:pPr>
      <w:r w:rsidRPr="007F4DB3">
        <w:rPr>
          <w:rFonts w:asciiTheme="minorHAnsi" w:hAnsiTheme="minorHAnsi" w:cstheme="minorHAnsi"/>
          <w:b/>
          <w:sz w:val="22"/>
          <w:szCs w:val="22"/>
        </w:rPr>
        <w:t xml:space="preserve">Par pašvaldības kustamās mantas atsavināšanu,  1910,0 m3 zaru </w:t>
      </w:r>
    </w:p>
    <w:p w14:paraId="56ADDC45" w14:textId="65E01870" w:rsidR="007F4DB3" w:rsidRPr="007F4DB3" w:rsidRDefault="007F4DB3" w:rsidP="007F4DB3">
      <w:pPr>
        <w:jc w:val="center"/>
        <w:rPr>
          <w:rFonts w:asciiTheme="minorHAnsi" w:hAnsiTheme="minorHAnsi" w:cstheme="minorHAnsi"/>
          <w:b/>
          <w:sz w:val="22"/>
          <w:szCs w:val="22"/>
        </w:rPr>
      </w:pPr>
      <w:r w:rsidRPr="007F4DB3">
        <w:rPr>
          <w:rFonts w:asciiTheme="minorHAnsi" w:hAnsiTheme="minorHAnsi" w:cstheme="minorHAnsi"/>
          <w:b/>
          <w:sz w:val="22"/>
          <w:szCs w:val="22"/>
        </w:rPr>
        <w:t>un ciršanas atlieku īpašumā “Priekuļu pagasta pašvaldības zeme” izsoles noteikumu  apstiprināšanu</w:t>
      </w:r>
    </w:p>
    <w:p w14:paraId="66E837A7" w14:textId="77777777" w:rsidR="007F4DB3" w:rsidRPr="007F4DB3" w:rsidRDefault="007F4DB3" w:rsidP="007F4DB3">
      <w:pPr>
        <w:pStyle w:val="Bezatstarpm"/>
        <w:jc w:val="center"/>
        <w:rPr>
          <w:rFonts w:asciiTheme="minorHAnsi" w:hAnsiTheme="minorHAnsi" w:cstheme="minorHAnsi"/>
          <w:b/>
          <w:u w:val="single"/>
        </w:rPr>
      </w:pPr>
      <w:r w:rsidRPr="007F4DB3">
        <w:rPr>
          <w:rFonts w:asciiTheme="minorHAnsi" w:hAnsiTheme="minorHAnsi" w:cstheme="minorHAnsi"/>
          <w:b/>
          <w:u w:val="single"/>
        </w:rPr>
        <w:t xml:space="preserve"> </w:t>
      </w:r>
    </w:p>
    <w:p w14:paraId="60B431FF" w14:textId="77777777" w:rsidR="007F4DB3" w:rsidRPr="007F4DB3" w:rsidRDefault="007F4DB3" w:rsidP="007F4DB3">
      <w:pPr>
        <w:pStyle w:val="Bezatstarpm"/>
        <w:jc w:val="both"/>
        <w:rPr>
          <w:rFonts w:asciiTheme="minorHAnsi" w:eastAsia="Times New Roman" w:hAnsiTheme="minorHAnsi" w:cstheme="minorHAnsi"/>
          <w:lang w:eastAsia="lv-LV"/>
        </w:rPr>
      </w:pPr>
      <w:r w:rsidRPr="007F4DB3">
        <w:rPr>
          <w:rFonts w:asciiTheme="minorHAnsi" w:hAnsiTheme="minorHAnsi" w:cstheme="minorHAnsi"/>
        </w:rPr>
        <w:tab/>
        <w:t xml:space="preserve">Pašvaldības Attīstības un teritorijas plānošanas komisija iepazīstas ar informāciju par </w:t>
      </w:r>
      <w:r w:rsidRPr="007F4DB3">
        <w:rPr>
          <w:rFonts w:asciiTheme="minorHAnsi" w:eastAsia="Times New Roman" w:hAnsiTheme="minorHAnsi" w:cstheme="minorHAnsi"/>
          <w:lang w:eastAsia="lv-LV"/>
        </w:rPr>
        <w:t>pašvaldības kustamās mantas –</w:t>
      </w:r>
      <w:bookmarkStart w:id="0" w:name="_Hlk172816895"/>
      <w:r w:rsidRPr="007F4DB3">
        <w:rPr>
          <w:rFonts w:asciiTheme="minorHAnsi" w:eastAsia="Times New Roman" w:hAnsiTheme="minorHAnsi" w:cstheme="minorHAnsi"/>
          <w:lang w:eastAsia="lv-LV"/>
        </w:rPr>
        <w:t xml:space="preserve"> </w:t>
      </w:r>
      <w:bookmarkStart w:id="1" w:name="_Hlk178608167"/>
      <w:bookmarkEnd w:id="0"/>
      <w:r w:rsidRPr="007F4DB3">
        <w:rPr>
          <w:rFonts w:asciiTheme="minorHAnsi" w:eastAsia="Times New Roman" w:hAnsiTheme="minorHAnsi" w:cstheme="minorHAnsi"/>
          <w:lang w:eastAsia="lv-LV"/>
        </w:rPr>
        <w:t xml:space="preserve">1910,0 m3 zaru un ciršanas atlieku </w:t>
      </w:r>
      <w:bookmarkEnd w:id="1"/>
      <w:r w:rsidRPr="007F4DB3">
        <w:rPr>
          <w:rFonts w:asciiTheme="minorHAnsi" w:eastAsia="Times New Roman" w:hAnsiTheme="minorHAnsi" w:cstheme="minorHAnsi"/>
          <w:lang w:eastAsia="lv-LV"/>
        </w:rPr>
        <w:t>īpašumā “</w:t>
      </w:r>
      <w:bookmarkStart w:id="2" w:name="_Hlk178608191"/>
      <w:r w:rsidRPr="007F4DB3">
        <w:rPr>
          <w:rFonts w:asciiTheme="minorHAnsi" w:eastAsia="Times New Roman" w:hAnsiTheme="minorHAnsi" w:cstheme="minorHAnsi"/>
          <w:lang w:eastAsia="lv-LV"/>
        </w:rPr>
        <w:t>Priekuļu pagasta pašvaldības zeme</w:t>
      </w:r>
      <w:bookmarkEnd w:id="2"/>
      <w:r w:rsidRPr="007F4DB3">
        <w:rPr>
          <w:rFonts w:asciiTheme="minorHAnsi" w:eastAsia="Times New Roman" w:hAnsiTheme="minorHAnsi" w:cstheme="minorHAnsi"/>
          <w:lang w:eastAsia="lv-LV"/>
        </w:rPr>
        <w:t>” atsavināšanu un  izsoles noteikumu projektu.</w:t>
      </w:r>
      <w:r w:rsidRPr="007F4DB3">
        <w:rPr>
          <w:rFonts w:asciiTheme="minorHAnsi" w:hAnsiTheme="minorHAnsi" w:cstheme="minorHAnsi"/>
        </w:rPr>
        <w:t xml:space="preserve"> Izvērtējot komisijas rīcībā esošo informāciju, konstatēts, ka:</w:t>
      </w:r>
      <w:r w:rsidRPr="007F4DB3">
        <w:rPr>
          <w:rFonts w:asciiTheme="minorHAnsi" w:eastAsia="Times New Roman" w:hAnsiTheme="minorHAnsi" w:cstheme="minorHAnsi"/>
          <w:lang w:eastAsia="lv-LV"/>
        </w:rPr>
        <w:t xml:space="preserve"> </w:t>
      </w:r>
    </w:p>
    <w:p w14:paraId="7BEEE4AA" w14:textId="77777777" w:rsidR="007F4DB3" w:rsidRPr="007F4DB3" w:rsidRDefault="007F4DB3" w:rsidP="007F4DB3">
      <w:pPr>
        <w:pStyle w:val="Bezatstarpm"/>
        <w:ind w:firstLine="567"/>
        <w:jc w:val="both"/>
        <w:rPr>
          <w:rFonts w:asciiTheme="minorHAnsi" w:eastAsia="Times New Roman" w:hAnsiTheme="minorHAnsi" w:cstheme="minorHAnsi"/>
          <w:lang w:eastAsia="lv-LV"/>
        </w:rPr>
      </w:pPr>
      <w:r w:rsidRPr="007F4DB3">
        <w:rPr>
          <w:rFonts w:asciiTheme="minorHAnsi" w:eastAsia="Times New Roman" w:hAnsiTheme="minorHAnsi" w:cstheme="minorHAnsi"/>
          <w:lang w:eastAsia="lv-LV"/>
        </w:rPr>
        <w:t xml:space="preserve">Izsolāmā kustamā manta ir </w:t>
      </w:r>
      <w:bookmarkStart w:id="3" w:name="_Hlk179886661"/>
      <w:bookmarkStart w:id="4" w:name="_Hlk178608258"/>
      <w:r w:rsidRPr="007F4DB3">
        <w:rPr>
          <w:rFonts w:asciiTheme="minorHAnsi" w:eastAsia="Times New Roman" w:hAnsiTheme="minorHAnsi" w:cstheme="minorHAnsi"/>
          <w:lang w:eastAsia="lv-LV"/>
        </w:rPr>
        <w:t>1910,0</w:t>
      </w:r>
      <w:bookmarkEnd w:id="3"/>
      <w:r w:rsidRPr="007F4DB3">
        <w:rPr>
          <w:rFonts w:asciiTheme="minorHAnsi" w:eastAsia="Times New Roman" w:hAnsiTheme="minorHAnsi" w:cstheme="minorHAnsi"/>
          <w:lang w:eastAsia="lv-LV"/>
        </w:rPr>
        <w:t xml:space="preserve"> m3 zaru un ciršanas atlieku </w:t>
      </w:r>
      <w:bookmarkEnd w:id="4"/>
      <w:r w:rsidRPr="007F4DB3">
        <w:rPr>
          <w:rFonts w:asciiTheme="minorHAnsi" w:eastAsia="Times New Roman" w:hAnsiTheme="minorHAnsi" w:cstheme="minorHAnsi"/>
          <w:lang w:eastAsia="lv-LV"/>
        </w:rPr>
        <w:t>pašvaldībai piederošajā nekustamajā īpašumā “Priekuļu pagasta pašvaldības zeme”, Priekuļu pagastā, Cēsu novadā.</w:t>
      </w:r>
    </w:p>
    <w:p w14:paraId="16C75694" w14:textId="77777777" w:rsidR="007F4DB3" w:rsidRPr="007F4DB3" w:rsidRDefault="007F4DB3" w:rsidP="007F4DB3">
      <w:pPr>
        <w:spacing w:line="259" w:lineRule="auto"/>
        <w:ind w:firstLine="360"/>
        <w:jc w:val="both"/>
        <w:rPr>
          <w:rFonts w:asciiTheme="minorHAnsi" w:hAnsiTheme="minorHAnsi" w:cstheme="minorHAnsi"/>
          <w:sz w:val="22"/>
          <w:szCs w:val="22"/>
        </w:rPr>
      </w:pPr>
      <w:r w:rsidRPr="007F4DB3">
        <w:rPr>
          <w:rFonts w:asciiTheme="minorHAnsi" w:hAnsiTheme="minorHAnsi" w:cstheme="minorHAnsi"/>
          <w:sz w:val="22"/>
          <w:szCs w:val="22"/>
        </w:rPr>
        <w:t xml:space="preserve">Ar Cēsu novada Priekuļu apvienības pārvaldes vadītājas E.Šīrantes atsavināšanas ierosinājumu  kustamā manta - 1910,0 m3 zaru un ciršanas atlieku īpašumā “Priekuļu pagasta pašvaldības zeme” nodota atsavināšanai izsolē. </w:t>
      </w:r>
    </w:p>
    <w:p w14:paraId="78513950" w14:textId="77777777" w:rsidR="007F4DB3" w:rsidRPr="007F4DB3" w:rsidRDefault="007F4DB3" w:rsidP="007F4DB3">
      <w:pPr>
        <w:spacing w:line="259" w:lineRule="auto"/>
        <w:ind w:firstLine="360"/>
        <w:jc w:val="both"/>
        <w:rPr>
          <w:rFonts w:asciiTheme="minorHAnsi" w:hAnsiTheme="minorHAnsi" w:cstheme="minorHAnsi"/>
          <w:sz w:val="22"/>
          <w:szCs w:val="22"/>
        </w:rPr>
      </w:pPr>
      <w:r w:rsidRPr="007F4DB3">
        <w:rPr>
          <w:rFonts w:asciiTheme="minorHAnsi" w:hAnsiTheme="minorHAnsi" w:cstheme="minorHAnsi"/>
          <w:sz w:val="22"/>
          <w:szCs w:val="22"/>
        </w:rPr>
        <w:t>Publisko personu mantas atsavināšanas likuma 10.panta pirmās daļas regulējums nosaka, ka izsoles noteikumus apstiprina attiecīgās atvasinātas publiskas personas lēmējinstitūcija.</w:t>
      </w:r>
    </w:p>
    <w:p w14:paraId="5F10B230" w14:textId="77777777" w:rsidR="007F4DB3" w:rsidRPr="007F4DB3" w:rsidRDefault="007F4DB3" w:rsidP="007F4DB3">
      <w:pPr>
        <w:spacing w:line="259" w:lineRule="auto"/>
        <w:ind w:firstLine="360"/>
        <w:jc w:val="both"/>
        <w:rPr>
          <w:rFonts w:asciiTheme="minorHAnsi" w:hAnsiTheme="minorHAnsi" w:cstheme="minorHAnsi"/>
          <w:sz w:val="22"/>
          <w:szCs w:val="22"/>
        </w:rPr>
      </w:pPr>
      <w:r w:rsidRPr="007F4DB3">
        <w:rPr>
          <w:rFonts w:asciiTheme="minorHAnsi" w:hAnsiTheme="minorHAnsi" w:cstheme="minorHAnsi"/>
          <w:sz w:val="22"/>
          <w:szCs w:val="22"/>
        </w:rPr>
        <w:t xml:space="preserve">Pamatojoties uz Pašvaldību likuma 73. panta trešo daļu, un atbilstoši “Publiskas personas mantas atsavināšanas likuma” 10.pantam, Cēsu novada pašvaldības Attīstības un teritorijas plānošanas komisija nolemj: </w:t>
      </w:r>
    </w:p>
    <w:p w14:paraId="1E90CCA8" w14:textId="77777777" w:rsidR="007F4DB3" w:rsidRPr="007F4DB3" w:rsidRDefault="007F4DB3" w:rsidP="007F4DB3">
      <w:pPr>
        <w:numPr>
          <w:ilvl w:val="0"/>
          <w:numId w:val="26"/>
        </w:numPr>
        <w:jc w:val="both"/>
        <w:rPr>
          <w:rFonts w:asciiTheme="minorHAnsi" w:hAnsiTheme="minorHAnsi" w:cstheme="minorHAnsi"/>
          <w:sz w:val="22"/>
          <w:szCs w:val="22"/>
        </w:rPr>
      </w:pPr>
      <w:r w:rsidRPr="007F4DB3">
        <w:rPr>
          <w:rFonts w:asciiTheme="minorHAnsi" w:hAnsiTheme="minorHAnsi" w:cstheme="minorHAnsi"/>
          <w:sz w:val="22"/>
          <w:szCs w:val="22"/>
        </w:rPr>
        <w:t>Nodot atsavināšanai izsolē Cēsu novada pašvaldības kustamo mantu - 1910,0 m3 zaru un ciršanas atlieku īpašumā “Priekuļu pagasta pašvaldības zeme”.</w:t>
      </w:r>
    </w:p>
    <w:p w14:paraId="34080E1E" w14:textId="77777777" w:rsidR="007F4DB3" w:rsidRPr="007F4DB3" w:rsidRDefault="007F4DB3" w:rsidP="007F4DB3">
      <w:pPr>
        <w:numPr>
          <w:ilvl w:val="0"/>
          <w:numId w:val="26"/>
        </w:numPr>
        <w:jc w:val="both"/>
        <w:rPr>
          <w:rFonts w:asciiTheme="minorHAnsi" w:hAnsiTheme="minorHAnsi" w:cstheme="minorHAnsi"/>
          <w:sz w:val="22"/>
          <w:szCs w:val="22"/>
        </w:rPr>
      </w:pPr>
      <w:r w:rsidRPr="007F4DB3">
        <w:rPr>
          <w:rFonts w:asciiTheme="minorHAnsi" w:hAnsiTheme="minorHAnsi" w:cstheme="minorHAnsi"/>
          <w:sz w:val="22"/>
          <w:szCs w:val="22"/>
        </w:rPr>
        <w:t>Apstiprināt Priekuļu novada pašvaldības kustamās mantas - 1910,0 m3 zaru un ciršanas atlieku īpašumā “</w:t>
      </w:r>
      <w:bookmarkStart w:id="5" w:name="_Hlk178608738"/>
      <w:r w:rsidRPr="007F4DB3">
        <w:rPr>
          <w:rFonts w:asciiTheme="minorHAnsi" w:hAnsiTheme="minorHAnsi" w:cstheme="minorHAnsi"/>
          <w:sz w:val="22"/>
          <w:szCs w:val="22"/>
        </w:rPr>
        <w:t>Priekuļu pagasta pašvaldības zeme</w:t>
      </w:r>
      <w:bookmarkEnd w:id="5"/>
      <w:r w:rsidRPr="007F4DB3">
        <w:rPr>
          <w:rFonts w:asciiTheme="minorHAnsi" w:hAnsiTheme="minorHAnsi" w:cstheme="minorHAnsi"/>
          <w:sz w:val="22"/>
          <w:szCs w:val="22"/>
        </w:rPr>
        <w:t xml:space="preserve">” elektroniskās izsoles noteikumus. </w:t>
      </w:r>
    </w:p>
    <w:p w14:paraId="34125A82" w14:textId="77777777" w:rsidR="007F4DB3" w:rsidRPr="007F4DB3" w:rsidRDefault="007F4DB3" w:rsidP="007F4DB3">
      <w:pPr>
        <w:pStyle w:val="Bezatstarpm"/>
        <w:numPr>
          <w:ilvl w:val="0"/>
          <w:numId w:val="26"/>
        </w:numPr>
        <w:jc w:val="both"/>
        <w:rPr>
          <w:rFonts w:asciiTheme="minorHAnsi" w:hAnsiTheme="minorHAnsi" w:cstheme="minorHAnsi"/>
        </w:rPr>
      </w:pPr>
      <w:r w:rsidRPr="007F4DB3">
        <w:rPr>
          <w:rFonts w:asciiTheme="minorHAnsi" w:hAnsiTheme="minorHAnsi" w:cstheme="minorHAnsi"/>
        </w:rPr>
        <w:t>Noteikt izsoles</w:t>
      </w:r>
      <w:r w:rsidRPr="007F4DB3">
        <w:rPr>
          <w:rFonts w:asciiTheme="minorHAnsi" w:eastAsia="Times New Roman" w:hAnsiTheme="minorHAnsi" w:cstheme="minorHAnsi"/>
          <w:lang w:eastAsia="lv-LV"/>
        </w:rPr>
        <w:t xml:space="preserve"> sākuma cenu – </w:t>
      </w:r>
      <w:bookmarkStart w:id="6" w:name="_Hlk179901363"/>
      <w:r w:rsidRPr="007F4DB3">
        <w:rPr>
          <w:rFonts w:asciiTheme="minorHAnsi" w:eastAsia="Times New Roman" w:hAnsiTheme="minorHAnsi" w:cstheme="minorHAnsi"/>
          <w:lang w:eastAsia="lv-LV"/>
        </w:rPr>
        <w:t>17 200,00 EUR (septiņpadsmit tūkstoši divi simti euro un 00 centi)</w:t>
      </w:r>
      <w:bookmarkEnd w:id="6"/>
      <w:r w:rsidRPr="007F4DB3">
        <w:rPr>
          <w:rFonts w:asciiTheme="minorHAnsi" w:eastAsia="Times New Roman" w:hAnsiTheme="minorHAnsi" w:cstheme="minorHAnsi"/>
          <w:lang w:eastAsia="lv-LV"/>
        </w:rPr>
        <w:t xml:space="preserve">. </w:t>
      </w:r>
    </w:p>
    <w:p w14:paraId="3F26FD40" w14:textId="77777777" w:rsidR="007F4DB3" w:rsidRPr="007F4DB3" w:rsidRDefault="007F4DB3" w:rsidP="007F4DB3">
      <w:pPr>
        <w:pStyle w:val="Bezatstarpm"/>
        <w:numPr>
          <w:ilvl w:val="0"/>
          <w:numId w:val="26"/>
        </w:numPr>
        <w:jc w:val="both"/>
        <w:rPr>
          <w:rFonts w:asciiTheme="minorHAnsi" w:hAnsiTheme="minorHAnsi" w:cstheme="minorHAnsi"/>
        </w:rPr>
      </w:pPr>
      <w:r w:rsidRPr="007F4DB3">
        <w:rPr>
          <w:rFonts w:asciiTheme="minorHAnsi" w:hAnsiTheme="minorHAnsi" w:cstheme="minorHAnsi"/>
        </w:rPr>
        <w:t>Atbildīgais par lēmuma izpildi - Cēsu novada Priekuļu apvienības pārvaldes speciāliste L.S.Berovska.</w:t>
      </w:r>
    </w:p>
    <w:p w14:paraId="55CE59CA" w14:textId="77777777" w:rsidR="007F4DB3" w:rsidRPr="007F4DB3" w:rsidRDefault="007F4DB3" w:rsidP="007F4DB3">
      <w:pPr>
        <w:pStyle w:val="Bezatstarpm"/>
        <w:numPr>
          <w:ilvl w:val="0"/>
          <w:numId w:val="26"/>
        </w:numPr>
        <w:jc w:val="both"/>
        <w:rPr>
          <w:rFonts w:asciiTheme="minorHAnsi" w:hAnsiTheme="minorHAnsi" w:cstheme="minorHAnsi"/>
        </w:rPr>
      </w:pPr>
      <w:r w:rsidRPr="007F4DB3">
        <w:rPr>
          <w:rFonts w:asciiTheme="minorHAnsi" w:hAnsiTheme="minorHAnsi" w:cstheme="minorHAnsi"/>
        </w:rPr>
        <w:t>Kontroli par lēmuma izpildi veikt Cēsu novada Priekuļu apvienības pārvaldes vadītājai E.Šīrantei.</w:t>
      </w:r>
    </w:p>
    <w:p w14:paraId="6857768B" w14:textId="77777777" w:rsidR="007F4DB3" w:rsidRPr="007F4DB3" w:rsidRDefault="007F4DB3" w:rsidP="007F4DB3">
      <w:pPr>
        <w:pStyle w:val="Bezatstarpm"/>
        <w:rPr>
          <w:rFonts w:asciiTheme="minorHAnsi" w:hAnsiTheme="minorHAnsi" w:cstheme="minorHAnsi"/>
        </w:rPr>
      </w:pPr>
    </w:p>
    <w:p w14:paraId="7E6B9C5E" w14:textId="77777777" w:rsidR="007F4DB3" w:rsidRPr="007F4DB3" w:rsidRDefault="007F4DB3" w:rsidP="007F4DB3">
      <w:pPr>
        <w:pStyle w:val="Bezatstarpm"/>
        <w:rPr>
          <w:rFonts w:asciiTheme="minorHAnsi" w:hAnsiTheme="minorHAnsi" w:cstheme="minorHAnsi"/>
        </w:rPr>
      </w:pPr>
    </w:p>
    <w:p w14:paraId="75F9B66D" w14:textId="77777777" w:rsidR="00E947B4" w:rsidRPr="00476EE4" w:rsidRDefault="00E947B4" w:rsidP="00E947B4">
      <w:pPr>
        <w:ind w:right="-710"/>
        <w:rPr>
          <w:rFonts w:ascii="Calibri" w:hAnsi="Calibri" w:cs="Calibri"/>
          <w:sz w:val="22"/>
          <w:szCs w:val="22"/>
        </w:rPr>
      </w:pPr>
      <w:r w:rsidRPr="00476EE4">
        <w:rPr>
          <w:rFonts w:ascii="Calibri" w:hAnsi="Calibri" w:cs="Calibri"/>
          <w:sz w:val="22"/>
          <w:szCs w:val="22"/>
        </w:rPr>
        <w:t xml:space="preserve">Attīstības un teritorijas plānošanas </w:t>
      </w:r>
    </w:p>
    <w:p w14:paraId="07D867D1" w14:textId="77777777" w:rsidR="00E947B4" w:rsidRPr="00476EE4" w:rsidRDefault="00E947B4" w:rsidP="00E947B4">
      <w:pPr>
        <w:ind w:right="-710"/>
        <w:rPr>
          <w:rFonts w:ascii="Calibri" w:hAnsi="Calibri" w:cs="Calibri"/>
          <w:sz w:val="22"/>
          <w:szCs w:val="22"/>
        </w:rPr>
      </w:pPr>
      <w:r w:rsidRPr="00476EE4">
        <w:rPr>
          <w:rFonts w:ascii="Calibri" w:hAnsi="Calibri" w:cs="Calibri"/>
          <w:sz w:val="22"/>
          <w:szCs w:val="22"/>
        </w:rPr>
        <w:t>komisijas priekšsēdētāja</w:t>
      </w:r>
      <w:r>
        <w:rPr>
          <w:rFonts w:ascii="Calibri" w:hAnsi="Calibri" w:cs="Calibri"/>
          <w:sz w:val="22"/>
          <w:szCs w:val="22"/>
        </w:rPr>
        <w:t xml:space="preserve"> vietniece</w:t>
      </w:r>
      <w:r w:rsidRPr="00476EE4">
        <w:rPr>
          <w:rFonts w:ascii="Calibri" w:hAnsi="Calibri" w:cs="Calibri"/>
          <w:sz w:val="22"/>
          <w:szCs w:val="22"/>
        </w:rPr>
        <w:tab/>
      </w:r>
      <w:r w:rsidRPr="00476EE4">
        <w:rPr>
          <w:rFonts w:ascii="Calibri" w:hAnsi="Calibri" w:cs="Calibri"/>
          <w:sz w:val="22"/>
          <w:szCs w:val="22"/>
        </w:rPr>
        <w:tab/>
        <w:t>/personiskais paraksts/</w:t>
      </w:r>
      <w:r w:rsidRPr="00476EE4">
        <w:rPr>
          <w:rFonts w:ascii="Calibri" w:hAnsi="Calibri" w:cs="Calibri"/>
          <w:sz w:val="22"/>
          <w:szCs w:val="22"/>
        </w:rPr>
        <w:tab/>
        <w:t xml:space="preserve">     </w:t>
      </w:r>
      <w:r>
        <w:rPr>
          <w:rFonts w:ascii="Calibri" w:hAnsi="Calibri" w:cs="Calibri"/>
          <w:sz w:val="22"/>
          <w:szCs w:val="22"/>
        </w:rPr>
        <w:t>D.Eihenbauma</w:t>
      </w:r>
    </w:p>
    <w:p w14:paraId="141365EA" w14:textId="77777777" w:rsidR="00E947B4" w:rsidRPr="00476EE4" w:rsidRDefault="00E947B4" w:rsidP="00E947B4">
      <w:pPr>
        <w:ind w:firstLine="720"/>
        <w:rPr>
          <w:rFonts w:ascii="Calibri" w:hAnsi="Calibri" w:cs="Calibri"/>
          <w:iCs w:val="0"/>
          <w:sz w:val="22"/>
          <w:szCs w:val="22"/>
        </w:rPr>
      </w:pPr>
    </w:p>
    <w:p w14:paraId="47398332" w14:textId="77777777" w:rsidR="00E947B4" w:rsidRPr="005D1EE7" w:rsidRDefault="00E947B4" w:rsidP="00E947B4">
      <w:pPr>
        <w:pStyle w:val="Sarakstarindkopa"/>
        <w:ind w:left="0"/>
        <w:rPr>
          <w:rFonts w:asciiTheme="minorHAnsi" w:hAnsiTheme="minorHAnsi" w:cstheme="minorHAnsi"/>
          <w:sz w:val="22"/>
          <w:szCs w:val="22"/>
        </w:rPr>
      </w:pPr>
      <w:r w:rsidRPr="005D1EE7">
        <w:rPr>
          <w:rFonts w:asciiTheme="minorHAnsi" w:hAnsiTheme="minorHAnsi" w:cstheme="minorHAnsi"/>
          <w:sz w:val="22"/>
          <w:szCs w:val="22"/>
        </w:rPr>
        <w:t>Noraksts pareizs</w:t>
      </w:r>
    </w:p>
    <w:p w14:paraId="046AF00E" w14:textId="77777777" w:rsidR="00E947B4" w:rsidRPr="005D1EE7" w:rsidRDefault="00E947B4" w:rsidP="00E947B4">
      <w:pPr>
        <w:pStyle w:val="Sarakstarindkopa"/>
        <w:ind w:left="0"/>
        <w:rPr>
          <w:rFonts w:asciiTheme="minorHAnsi" w:hAnsiTheme="minorHAnsi" w:cstheme="minorHAnsi"/>
          <w:sz w:val="22"/>
          <w:szCs w:val="22"/>
        </w:rPr>
      </w:pPr>
      <w:r w:rsidRPr="005D1EE7">
        <w:rPr>
          <w:rFonts w:asciiTheme="minorHAnsi" w:hAnsiTheme="minorHAnsi" w:cstheme="minorHAnsi"/>
          <w:sz w:val="22"/>
          <w:szCs w:val="22"/>
        </w:rPr>
        <w:t>Cēsu novada Centrālās administrācijas</w:t>
      </w:r>
    </w:p>
    <w:p w14:paraId="1588093A" w14:textId="77777777" w:rsidR="00E947B4" w:rsidRDefault="00E947B4" w:rsidP="00E947B4">
      <w:pPr>
        <w:pStyle w:val="Sarakstarindkopa"/>
        <w:ind w:left="0"/>
        <w:rPr>
          <w:rFonts w:asciiTheme="minorHAnsi" w:hAnsiTheme="minorHAnsi" w:cstheme="minorHAnsi"/>
          <w:sz w:val="22"/>
          <w:szCs w:val="22"/>
        </w:rPr>
      </w:pPr>
      <w:r w:rsidRPr="005D1EE7">
        <w:rPr>
          <w:rFonts w:asciiTheme="minorHAnsi" w:hAnsiTheme="minorHAnsi" w:cstheme="minorHAnsi"/>
          <w:sz w:val="22"/>
          <w:szCs w:val="22"/>
        </w:rPr>
        <w:t>Administrācijas biroja sekretāre</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t>I.Ģērmane</w:t>
      </w:r>
    </w:p>
    <w:p w14:paraId="1ED6BC21" w14:textId="77777777" w:rsidR="00E947B4" w:rsidRDefault="00E947B4" w:rsidP="00E947B4">
      <w:pPr>
        <w:pStyle w:val="Sarakstarindkopa"/>
        <w:ind w:left="142"/>
        <w:rPr>
          <w:rFonts w:asciiTheme="minorHAnsi" w:hAnsiTheme="minorHAnsi" w:cstheme="minorHAnsi"/>
          <w:sz w:val="22"/>
          <w:szCs w:val="22"/>
        </w:rPr>
      </w:pPr>
    </w:p>
    <w:p w14:paraId="2EFC1176" w14:textId="77777777" w:rsidR="00E947B4" w:rsidRDefault="00E947B4" w:rsidP="00E947B4">
      <w:pPr>
        <w:pStyle w:val="Sarakstarindkopa"/>
        <w:ind w:left="0"/>
        <w:jc w:val="center"/>
        <w:rPr>
          <w:rFonts w:asciiTheme="minorHAnsi" w:hAnsiTheme="minorHAnsi" w:cstheme="minorHAnsi"/>
          <w:sz w:val="18"/>
        </w:rPr>
      </w:pPr>
      <w:r w:rsidRPr="005D1EE7">
        <w:rPr>
          <w:rFonts w:asciiTheme="minorHAnsi" w:hAnsiTheme="minorHAnsi" w:cstheme="minorHAnsi"/>
          <w:sz w:val="22"/>
          <w:szCs w:val="22"/>
        </w:rPr>
        <w:t>DOKUMENTS PARAKSTĪTS AR DROŠU ELEKTRONISKO PARAKSTU UN SATUR LAIKA ZĪMOGU</w:t>
      </w:r>
    </w:p>
    <w:p w14:paraId="599A2BD9" w14:textId="77777777" w:rsidR="007F4DB3" w:rsidRDefault="007F4DB3" w:rsidP="007F4DB3">
      <w:pPr>
        <w:pStyle w:val="Bezatstarpm"/>
        <w:rPr>
          <w:rFonts w:asciiTheme="minorHAnsi" w:hAnsiTheme="minorHAnsi" w:cstheme="minorHAnsi"/>
        </w:rPr>
      </w:pPr>
    </w:p>
    <w:p w14:paraId="321DAC48" w14:textId="77777777" w:rsidR="007F4DB3" w:rsidRDefault="007F4DB3" w:rsidP="007F4DB3">
      <w:pPr>
        <w:pStyle w:val="Bezatstarpm"/>
        <w:rPr>
          <w:rFonts w:asciiTheme="minorHAnsi" w:hAnsiTheme="minorHAnsi" w:cstheme="minorHAnsi"/>
        </w:rPr>
      </w:pPr>
    </w:p>
    <w:p w14:paraId="067A96E5" w14:textId="77777777" w:rsidR="007F4DB3" w:rsidRDefault="007F4DB3" w:rsidP="007F4DB3">
      <w:pPr>
        <w:pStyle w:val="Bezatstarpm"/>
        <w:rPr>
          <w:rFonts w:asciiTheme="minorHAnsi" w:hAnsiTheme="minorHAnsi" w:cstheme="minorHAnsi"/>
        </w:rPr>
      </w:pPr>
    </w:p>
    <w:p w14:paraId="77E77F3F" w14:textId="77777777" w:rsidR="007F4DB3" w:rsidRDefault="007F4DB3" w:rsidP="007F4DB3">
      <w:pPr>
        <w:pStyle w:val="Bezatstarpm"/>
        <w:rPr>
          <w:rFonts w:asciiTheme="minorHAnsi" w:hAnsiTheme="minorHAnsi" w:cstheme="minorHAnsi"/>
        </w:rPr>
      </w:pPr>
    </w:p>
    <w:p w14:paraId="1307C4C3" w14:textId="77777777" w:rsidR="007F4DB3" w:rsidRDefault="007F4DB3" w:rsidP="007F4DB3">
      <w:pPr>
        <w:pStyle w:val="Bezatstarpm"/>
        <w:rPr>
          <w:rFonts w:asciiTheme="minorHAnsi" w:hAnsiTheme="minorHAnsi" w:cstheme="minorHAnsi"/>
        </w:rPr>
      </w:pPr>
    </w:p>
    <w:p w14:paraId="1BAFAF06" w14:textId="77777777" w:rsidR="007F4DB3" w:rsidRDefault="007F4DB3" w:rsidP="007F4DB3">
      <w:pPr>
        <w:pStyle w:val="Bezatstarpm"/>
        <w:rPr>
          <w:rFonts w:asciiTheme="minorHAnsi" w:hAnsiTheme="minorHAnsi" w:cstheme="minorHAnsi"/>
        </w:rPr>
      </w:pPr>
    </w:p>
    <w:p w14:paraId="5BEDA06D" w14:textId="724C5D05" w:rsidR="007F4DB3" w:rsidRDefault="009119AE" w:rsidP="007F4DB3">
      <w:pPr>
        <w:jc w:val="right"/>
        <w:rPr>
          <w:rFonts w:asciiTheme="minorHAnsi" w:hAnsiTheme="minorHAnsi" w:cstheme="minorHAnsi"/>
          <w:bCs/>
          <w:sz w:val="22"/>
          <w:szCs w:val="22"/>
        </w:rPr>
      </w:pPr>
      <w:r>
        <w:rPr>
          <w:rFonts w:asciiTheme="minorHAnsi" w:hAnsiTheme="minorHAnsi" w:cstheme="minorHAnsi"/>
          <w:bCs/>
          <w:sz w:val="22"/>
          <w:szCs w:val="22"/>
        </w:rPr>
        <w:lastRenderedPageBreak/>
        <w:t>Pielikums</w:t>
      </w:r>
    </w:p>
    <w:p w14:paraId="77F43B8C" w14:textId="7EE22A79" w:rsidR="009119AE" w:rsidRDefault="009119AE" w:rsidP="007F4DB3">
      <w:pPr>
        <w:jc w:val="right"/>
        <w:rPr>
          <w:rFonts w:asciiTheme="minorHAnsi" w:hAnsiTheme="minorHAnsi" w:cstheme="minorHAnsi"/>
          <w:bCs/>
          <w:sz w:val="22"/>
          <w:szCs w:val="22"/>
        </w:rPr>
      </w:pPr>
      <w:r>
        <w:rPr>
          <w:rFonts w:asciiTheme="minorHAnsi" w:hAnsiTheme="minorHAnsi" w:cstheme="minorHAnsi"/>
          <w:bCs/>
          <w:sz w:val="22"/>
          <w:szCs w:val="22"/>
        </w:rPr>
        <w:t>Cēsu novada pašvaldības</w:t>
      </w:r>
    </w:p>
    <w:p w14:paraId="7F9C51C0" w14:textId="03BD08D4" w:rsidR="009119AE" w:rsidRDefault="009119AE" w:rsidP="007F4DB3">
      <w:pPr>
        <w:jc w:val="right"/>
        <w:rPr>
          <w:rFonts w:asciiTheme="minorHAnsi" w:hAnsiTheme="minorHAnsi" w:cstheme="minorHAnsi"/>
          <w:bCs/>
          <w:sz w:val="22"/>
          <w:szCs w:val="22"/>
        </w:rPr>
      </w:pPr>
      <w:r>
        <w:rPr>
          <w:rFonts w:asciiTheme="minorHAnsi" w:hAnsiTheme="minorHAnsi" w:cstheme="minorHAnsi"/>
          <w:bCs/>
          <w:sz w:val="22"/>
          <w:szCs w:val="22"/>
        </w:rPr>
        <w:t>Attīstības un teritorijas plānošanas</w:t>
      </w:r>
    </w:p>
    <w:p w14:paraId="13C5FABE" w14:textId="1A626236" w:rsidR="009119AE" w:rsidRDefault="009119AE" w:rsidP="007F4DB3">
      <w:pPr>
        <w:jc w:val="right"/>
        <w:rPr>
          <w:rFonts w:asciiTheme="minorHAnsi" w:hAnsiTheme="minorHAnsi" w:cstheme="minorHAnsi"/>
          <w:bCs/>
          <w:sz w:val="22"/>
          <w:szCs w:val="22"/>
        </w:rPr>
      </w:pPr>
      <w:r>
        <w:rPr>
          <w:rFonts w:asciiTheme="minorHAnsi" w:hAnsiTheme="minorHAnsi" w:cstheme="minorHAnsi"/>
          <w:bCs/>
          <w:sz w:val="22"/>
          <w:szCs w:val="22"/>
        </w:rPr>
        <w:t>komisijas 22.10.2024.lēmumam Nr.600</w:t>
      </w:r>
    </w:p>
    <w:p w14:paraId="0A56745B" w14:textId="77777777" w:rsidR="009119AE" w:rsidRDefault="009119AE" w:rsidP="007F4DB3">
      <w:pPr>
        <w:jc w:val="right"/>
        <w:rPr>
          <w:rFonts w:asciiTheme="minorHAnsi" w:hAnsiTheme="minorHAnsi" w:cstheme="minorHAnsi"/>
          <w:bCs/>
          <w:sz w:val="22"/>
          <w:szCs w:val="22"/>
        </w:rPr>
      </w:pPr>
    </w:p>
    <w:p w14:paraId="587D5CA4" w14:textId="1C8ECD89" w:rsidR="009119AE" w:rsidRDefault="009119AE" w:rsidP="007F4DB3">
      <w:pPr>
        <w:jc w:val="right"/>
        <w:rPr>
          <w:rFonts w:asciiTheme="minorHAnsi" w:hAnsiTheme="minorHAnsi" w:cstheme="minorHAnsi"/>
          <w:bCs/>
          <w:sz w:val="22"/>
          <w:szCs w:val="22"/>
        </w:rPr>
      </w:pPr>
      <w:r>
        <w:rPr>
          <w:rFonts w:asciiTheme="minorHAnsi" w:hAnsiTheme="minorHAnsi" w:cstheme="minorHAnsi"/>
          <w:bCs/>
          <w:sz w:val="22"/>
          <w:szCs w:val="22"/>
        </w:rPr>
        <w:t>Apstiprināts</w:t>
      </w:r>
    </w:p>
    <w:p w14:paraId="3D4EB947" w14:textId="30D650D7" w:rsidR="009119AE" w:rsidRDefault="009119AE" w:rsidP="009119AE">
      <w:pPr>
        <w:jc w:val="right"/>
        <w:rPr>
          <w:rFonts w:asciiTheme="minorHAnsi" w:hAnsiTheme="minorHAnsi" w:cstheme="minorHAnsi"/>
          <w:bCs/>
          <w:sz w:val="22"/>
          <w:szCs w:val="22"/>
        </w:rPr>
      </w:pPr>
      <w:r>
        <w:rPr>
          <w:rFonts w:asciiTheme="minorHAnsi" w:hAnsiTheme="minorHAnsi" w:cstheme="minorHAnsi"/>
          <w:bCs/>
          <w:sz w:val="22"/>
          <w:szCs w:val="22"/>
        </w:rPr>
        <w:t>Ar</w:t>
      </w:r>
      <w:r w:rsidRPr="009119AE">
        <w:rPr>
          <w:rFonts w:asciiTheme="minorHAnsi" w:hAnsiTheme="minorHAnsi" w:cstheme="minorHAnsi"/>
          <w:bCs/>
          <w:sz w:val="22"/>
          <w:szCs w:val="22"/>
        </w:rPr>
        <w:t xml:space="preserve"> </w:t>
      </w:r>
      <w:r>
        <w:rPr>
          <w:rFonts w:asciiTheme="minorHAnsi" w:hAnsiTheme="minorHAnsi" w:cstheme="minorHAnsi"/>
          <w:bCs/>
          <w:sz w:val="22"/>
          <w:szCs w:val="22"/>
        </w:rPr>
        <w:t>Cēsu novada pašvaldības</w:t>
      </w:r>
    </w:p>
    <w:p w14:paraId="1026A9CB" w14:textId="77777777" w:rsidR="009119AE" w:rsidRDefault="009119AE" w:rsidP="009119AE">
      <w:pPr>
        <w:jc w:val="right"/>
        <w:rPr>
          <w:rFonts w:asciiTheme="minorHAnsi" w:hAnsiTheme="minorHAnsi" w:cstheme="minorHAnsi"/>
          <w:bCs/>
          <w:sz w:val="22"/>
          <w:szCs w:val="22"/>
        </w:rPr>
      </w:pPr>
      <w:r>
        <w:rPr>
          <w:rFonts w:asciiTheme="minorHAnsi" w:hAnsiTheme="minorHAnsi" w:cstheme="minorHAnsi"/>
          <w:bCs/>
          <w:sz w:val="22"/>
          <w:szCs w:val="22"/>
        </w:rPr>
        <w:t>Attīstības un teritorijas plānošanas</w:t>
      </w:r>
    </w:p>
    <w:p w14:paraId="364C91C9" w14:textId="3BAD8F54" w:rsidR="009119AE" w:rsidRDefault="009119AE" w:rsidP="009119AE">
      <w:pPr>
        <w:jc w:val="right"/>
        <w:rPr>
          <w:rFonts w:asciiTheme="minorHAnsi" w:hAnsiTheme="minorHAnsi" w:cstheme="minorHAnsi"/>
          <w:bCs/>
          <w:sz w:val="22"/>
          <w:szCs w:val="22"/>
        </w:rPr>
      </w:pPr>
      <w:r>
        <w:rPr>
          <w:rFonts w:asciiTheme="minorHAnsi" w:hAnsiTheme="minorHAnsi" w:cstheme="minorHAnsi"/>
          <w:bCs/>
          <w:sz w:val="22"/>
          <w:szCs w:val="22"/>
        </w:rPr>
        <w:t>komisijas 22.10.2024.lēmumu Nr.600</w:t>
      </w:r>
    </w:p>
    <w:p w14:paraId="3217BE6A" w14:textId="328198F9" w:rsidR="009119AE" w:rsidRDefault="009119AE" w:rsidP="007F4DB3">
      <w:pPr>
        <w:jc w:val="right"/>
        <w:rPr>
          <w:rFonts w:asciiTheme="minorHAnsi" w:hAnsiTheme="minorHAnsi" w:cstheme="minorHAnsi"/>
          <w:bCs/>
          <w:sz w:val="22"/>
          <w:szCs w:val="22"/>
        </w:rPr>
      </w:pPr>
      <w:r>
        <w:rPr>
          <w:rFonts w:asciiTheme="minorHAnsi" w:hAnsiTheme="minorHAnsi" w:cstheme="minorHAnsi"/>
          <w:bCs/>
          <w:sz w:val="22"/>
          <w:szCs w:val="22"/>
        </w:rPr>
        <w:t xml:space="preserve"> </w:t>
      </w:r>
    </w:p>
    <w:p w14:paraId="230DF62D" w14:textId="77777777" w:rsidR="009119AE" w:rsidRPr="007F4DB3" w:rsidRDefault="009119AE" w:rsidP="007F4DB3">
      <w:pPr>
        <w:jc w:val="right"/>
        <w:rPr>
          <w:rFonts w:asciiTheme="minorHAnsi" w:hAnsiTheme="minorHAnsi" w:cstheme="minorHAnsi"/>
          <w:bCs/>
          <w:sz w:val="22"/>
          <w:szCs w:val="22"/>
        </w:rPr>
      </w:pPr>
    </w:p>
    <w:p w14:paraId="72F96D4E" w14:textId="65E34C29" w:rsidR="007F4DB3" w:rsidRDefault="007F4DB3" w:rsidP="007F4DB3">
      <w:pPr>
        <w:jc w:val="center"/>
        <w:rPr>
          <w:rFonts w:asciiTheme="minorHAnsi" w:hAnsiTheme="minorHAnsi" w:cstheme="minorHAnsi"/>
          <w:b/>
          <w:sz w:val="22"/>
          <w:szCs w:val="22"/>
        </w:rPr>
      </w:pPr>
      <w:r w:rsidRPr="007F4DB3">
        <w:rPr>
          <w:rFonts w:asciiTheme="minorHAnsi" w:hAnsiTheme="minorHAnsi" w:cstheme="minorHAnsi"/>
          <w:b/>
          <w:sz w:val="22"/>
          <w:szCs w:val="22"/>
        </w:rPr>
        <w:t xml:space="preserve">Cēsu novada pašvaldības kustamās mantas -  1910,0 m3 zaru </w:t>
      </w:r>
    </w:p>
    <w:p w14:paraId="001F2774" w14:textId="2CC74045" w:rsidR="007F4DB3" w:rsidRPr="007F4DB3" w:rsidRDefault="007F4DB3" w:rsidP="007F4DB3">
      <w:pPr>
        <w:jc w:val="center"/>
        <w:rPr>
          <w:rFonts w:asciiTheme="minorHAnsi" w:hAnsiTheme="minorHAnsi" w:cstheme="minorHAnsi"/>
          <w:b/>
          <w:sz w:val="22"/>
          <w:szCs w:val="22"/>
        </w:rPr>
      </w:pPr>
      <w:r w:rsidRPr="007F4DB3">
        <w:rPr>
          <w:rFonts w:asciiTheme="minorHAnsi" w:hAnsiTheme="minorHAnsi" w:cstheme="minorHAnsi"/>
          <w:b/>
          <w:sz w:val="22"/>
          <w:szCs w:val="22"/>
        </w:rPr>
        <w:t>un ciršanas atlieku īpašumā “</w:t>
      </w:r>
      <w:bookmarkStart w:id="7" w:name="_Hlk178608781"/>
      <w:r w:rsidRPr="007F4DB3">
        <w:rPr>
          <w:rFonts w:asciiTheme="minorHAnsi" w:hAnsiTheme="minorHAnsi" w:cstheme="minorHAnsi"/>
          <w:b/>
          <w:sz w:val="22"/>
          <w:szCs w:val="22"/>
        </w:rPr>
        <w:t>Priekuļu pagasta pašvaldības zeme</w:t>
      </w:r>
      <w:bookmarkEnd w:id="7"/>
      <w:r w:rsidRPr="007F4DB3">
        <w:rPr>
          <w:rFonts w:asciiTheme="minorHAnsi" w:hAnsiTheme="minorHAnsi" w:cstheme="minorHAnsi"/>
          <w:b/>
          <w:sz w:val="22"/>
          <w:szCs w:val="22"/>
        </w:rPr>
        <w:t xml:space="preserve">” </w:t>
      </w:r>
    </w:p>
    <w:p w14:paraId="46394244" w14:textId="77777777" w:rsidR="007F4DB3" w:rsidRPr="007F4DB3" w:rsidRDefault="007F4DB3" w:rsidP="007F4DB3">
      <w:pPr>
        <w:jc w:val="center"/>
        <w:rPr>
          <w:rFonts w:asciiTheme="minorHAnsi" w:hAnsiTheme="minorHAnsi" w:cstheme="minorHAnsi"/>
          <w:b/>
          <w:sz w:val="22"/>
          <w:szCs w:val="22"/>
        </w:rPr>
      </w:pPr>
    </w:p>
    <w:p w14:paraId="1DAFFC3B" w14:textId="77777777" w:rsidR="007F4DB3" w:rsidRPr="007F4DB3" w:rsidRDefault="007F4DB3" w:rsidP="007F4DB3">
      <w:pPr>
        <w:jc w:val="center"/>
        <w:rPr>
          <w:rFonts w:asciiTheme="minorHAnsi" w:hAnsiTheme="minorHAnsi" w:cstheme="minorHAnsi"/>
          <w:b/>
          <w:sz w:val="22"/>
          <w:szCs w:val="22"/>
        </w:rPr>
      </w:pPr>
      <w:r w:rsidRPr="007F4DB3">
        <w:rPr>
          <w:rFonts w:asciiTheme="minorHAnsi" w:hAnsiTheme="minorHAnsi" w:cstheme="minorHAnsi"/>
          <w:b/>
          <w:sz w:val="22"/>
          <w:szCs w:val="22"/>
        </w:rPr>
        <w:t>IZSOLES NOTEIKUMI</w:t>
      </w:r>
    </w:p>
    <w:p w14:paraId="036C16EA" w14:textId="77777777" w:rsidR="007F4DB3" w:rsidRPr="007F4DB3" w:rsidRDefault="007F4DB3" w:rsidP="007F4DB3">
      <w:pPr>
        <w:jc w:val="center"/>
        <w:rPr>
          <w:rFonts w:asciiTheme="minorHAnsi" w:hAnsiTheme="minorHAnsi" w:cstheme="minorHAnsi"/>
          <w:b/>
          <w:sz w:val="22"/>
          <w:szCs w:val="22"/>
        </w:rPr>
      </w:pPr>
    </w:p>
    <w:p w14:paraId="64B7BA51" w14:textId="77777777" w:rsidR="007F4DB3" w:rsidRPr="007F4DB3" w:rsidRDefault="007F4DB3" w:rsidP="007F4DB3">
      <w:pPr>
        <w:numPr>
          <w:ilvl w:val="0"/>
          <w:numId w:val="27"/>
        </w:numPr>
        <w:jc w:val="center"/>
        <w:rPr>
          <w:rFonts w:asciiTheme="minorHAnsi" w:hAnsiTheme="minorHAnsi" w:cstheme="minorHAnsi"/>
          <w:b/>
          <w:sz w:val="22"/>
          <w:szCs w:val="22"/>
        </w:rPr>
      </w:pPr>
      <w:r w:rsidRPr="007F4DB3">
        <w:rPr>
          <w:rFonts w:asciiTheme="minorHAnsi" w:hAnsiTheme="minorHAnsi" w:cstheme="minorHAnsi"/>
          <w:b/>
          <w:sz w:val="22"/>
          <w:szCs w:val="22"/>
        </w:rPr>
        <w:t>Vispārīgie noteikumi</w:t>
      </w:r>
    </w:p>
    <w:p w14:paraId="273AB627" w14:textId="77777777" w:rsidR="007F4DB3" w:rsidRPr="007F4DB3" w:rsidRDefault="007F4DB3" w:rsidP="007F4DB3">
      <w:pPr>
        <w:numPr>
          <w:ilvl w:val="1"/>
          <w:numId w:val="27"/>
        </w:numPr>
        <w:ind w:left="567" w:hanging="567"/>
        <w:jc w:val="both"/>
        <w:rPr>
          <w:rFonts w:asciiTheme="minorHAnsi" w:hAnsiTheme="minorHAnsi" w:cstheme="minorHAnsi"/>
          <w:b/>
          <w:sz w:val="22"/>
          <w:szCs w:val="22"/>
        </w:rPr>
      </w:pPr>
      <w:r w:rsidRPr="007F4DB3">
        <w:rPr>
          <w:rFonts w:asciiTheme="minorHAnsi" w:hAnsiTheme="minorHAnsi" w:cstheme="minorHAnsi"/>
          <w:sz w:val="22"/>
          <w:szCs w:val="22"/>
        </w:rPr>
        <w:t>Elektroniskā izsolē ar augšupejošu soli, saskaņā ar Publiskas personas mantas atsavināšanas likumu,  100% par EUR tiek pārdota Cēsu novada pašvaldībai piederošā  kustamā manta - 1910,0 m3 zaru un ciršanas atlieku īpašumā “Priekuļu pagasta pašvaldības zeme”.</w:t>
      </w:r>
    </w:p>
    <w:p w14:paraId="126AC1EC" w14:textId="77777777" w:rsidR="007F4DB3" w:rsidRPr="007F4DB3" w:rsidRDefault="007F4DB3" w:rsidP="007F4DB3">
      <w:pPr>
        <w:numPr>
          <w:ilvl w:val="1"/>
          <w:numId w:val="27"/>
        </w:numPr>
        <w:ind w:left="567" w:hanging="567"/>
        <w:jc w:val="both"/>
        <w:rPr>
          <w:rFonts w:asciiTheme="minorHAnsi" w:hAnsiTheme="minorHAnsi" w:cstheme="minorHAnsi"/>
          <w:b/>
          <w:sz w:val="22"/>
          <w:szCs w:val="22"/>
        </w:rPr>
      </w:pPr>
      <w:r w:rsidRPr="007F4DB3">
        <w:rPr>
          <w:rFonts w:asciiTheme="minorHAnsi" w:hAnsiTheme="minorHAnsi" w:cstheme="minorHAnsi"/>
          <w:sz w:val="22"/>
          <w:szCs w:val="22"/>
        </w:rPr>
        <w:t>Pārdodamo kokmateriālu aizvešanas un krautuves satīrīšanas termiņš tiek noteikts līdz 2025. gada 30. jūnijam.</w:t>
      </w:r>
    </w:p>
    <w:p w14:paraId="249E46B7" w14:textId="77777777" w:rsidR="007F4DB3" w:rsidRPr="007F4DB3" w:rsidRDefault="007F4DB3" w:rsidP="007F4DB3">
      <w:pPr>
        <w:numPr>
          <w:ilvl w:val="1"/>
          <w:numId w:val="27"/>
        </w:numPr>
        <w:ind w:left="567" w:hanging="567"/>
        <w:jc w:val="both"/>
        <w:rPr>
          <w:rFonts w:asciiTheme="minorHAnsi" w:hAnsiTheme="minorHAnsi" w:cstheme="minorHAnsi"/>
          <w:b/>
          <w:sz w:val="22"/>
          <w:szCs w:val="22"/>
        </w:rPr>
      </w:pPr>
      <w:r w:rsidRPr="007F4DB3">
        <w:rPr>
          <w:rFonts w:asciiTheme="minorHAnsi" w:hAnsiTheme="minorHAnsi" w:cstheme="minorHAnsi"/>
          <w:sz w:val="22"/>
          <w:szCs w:val="22"/>
        </w:rPr>
        <w:t>Izsolāmos kokmateriālus  dabā iespējams apskatīt katras nedēļas otrdienās un trešdienās no plkst. 9.00 līdz 12.00, iepriekš sazinoties ar komunālās daļas vadītāju Aināru Amantovu, tel. Nr. 29722111.</w:t>
      </w:r>
    </w:p>
    <w:p w14:paraId="670B94FF" w14:textId="77777777" w:rsidR="007F4DB3" w:rsidRPr="007F4DB3" w:rsidRDefault="007F4DB3" w:rsidP="007F4DB3">
      <w:pPr>
        <w:numPr>
          <w:ilvl w:val="1"/>
          <w:numId w:val="27"/>
        </w:numPr>
        <w:ind w:left="567" w:hanging="567"/>
        <w:jc w:val="both"/>
        <w:rPr>
          <w:rFonts w:asciiTheme="minorHAnsi" w:hAnsiTheme="minorHAnsi" w:cstheme="minorHAnsi"/>
          <w:b/>
          <w:sz w:val="22"/>
          <w:szCs w:val="22"/>
        </w:rPr>
      </w:pPr>
      <w:r w:rsidRPr="007F4DB3">
        <w:rPr>
          <w:rFonts w:asciiTheme="minorHAnsi" w:hAnsiTheme="minorHAnsi" w:cstheme="minorHAnsi"/>
          <w:sz w:val="22"/>
          <w:szCs w:val="22"/>
        </w:rPr>
        <w:t xml:space="preserve">Kustamās mantas izsoles nosacītā sākuma cena – 17 200,00 EUR (septiņpadsmit tūkstoši divi simti euro un 00 centi). </w:t>
      </w:r>
    </w:p>
    <w:p w14:paraId="425FF585" w14:textId="77777777" w:rsidR="007F4DB3" w:rsidRPr="007F4DB3" w:rsidRDefault="007F4DB3" w:rsidP="007F4DB3">
      <w:pPr>
        <w:numPr>
          <w:ilvl w:val="1"/>
          <w:numId w:val="27"/>
        </w:numPr>
        <w:ind w:left="567" w:hanging="567"/>
        <w:jc w:val="both"/>
        <w:rPr>
          <w:rFonts w:asciiTheme="minorHAnsi" w:hAnsiTheme="minorHAnsi" w:cstheme="minorHAnsi"/>
          <w:b/>
          <w:sz w:val="22"/>
          <w:szCs w:val="22"/>
        </w:rPr>
      </w:pPr>
      <w:r w:rsidRPr="007F4DB3">
        <w:rPr>
          <w:rFonts w:asciiTheme="minorHAnsi" w:hAnsiTheme="minorHAnsi" w:cstheme="minorHAnsi"/>
          <w:sz w:val="22"/>
          <w:szCs w:val="22"/>
        </w:rPr>
        <w:t>Izsoles solis –</w:t>
      </w:r>
      <w:r w:rsidRPr="007F4DB3">
        <w:rPr>
          <w:rFonts w:asciiTheme="minorHAnsi" w:hAnsiTheme="minorHAnsi" w:cstheme="minorHAnsi"/>
          <w:color w:val="FF0000"/>
          <w:sz w:val="22"/>
          <w:szCs w:val="22"/>
        </w:rPr>
        <w:t xml:space="preserve"> </w:t>
      </w:r>
      <w:r w:rsidRPr="007F4DB3">
        <w:rPr>
          <w:rFonts w:asciiTheme="minorHAnsi" w:hAnsiTheme="minorHAnsi" w:cstheme="minorHAnsi"/>
          <w:sz w:val="22"/>
          <w:szCs w:val="22"/>
        </w:rPr>
        <w:t xml:space="preserve">100,00 EUR (viens simts </w:t>
      </w:r>
      <w:r w:rsidRPr="007F4DB3">
        <w:rPr>
          <w:rFonts w:asciiTheme="minorHAnsi" w:hAnsiTheme="minorHAnsi" w:cstheme="minorHAnsi"/>
          <w:i/>
          <w:sz w:val="22"/>
          <w:szCs w:val="22"/>
        </w:rPr>
        <w:t>euro</w:t>
      </w:r>
      <w:r w:rsidRPr="007F4DB3">
        <w:rPr>
          <w:rFonts w:asciiTheme="minorHAnsi" w:hAnsiTheme="minorHAnsi" w:cstheme="minorHAnsi"/>
          <w:sz w:val="22"/>
          <w:szCs w:val="22"/>
        </w:rPr>
        <w:t xml:space="preserve"> un  00 centi).</w:t>
      </w:r>
    </w:p>
    <w:p w14:paraId="765AC4F5" w14:textId="77777777" w:rsidR="007F4DB3" w:rsidRPr="007F4DB3" w:rsidRDefault="007F4DB3" w:rsidP="007F4DB3">
      <w:pPr>
        <w:numPr>
          <w:ilvl w:val="1"/>
          <w:numId w:val="27"/>
        </w:numPr>
        <w:ind w:left="567" w:hanging="567"/>
        <w:jc w:val="both"/>
        <w:rPr>
          <w:rFonts w:asciiTheme="minorHAnsi" w:hAnsiTheme="minorHAnsi" w:cstheme="minorHAnsi"/>
          <w:b/>
          <w:sz w:val="22"/>
          <w:szCs w:val="22"/>
        </w:rPr>
      </w:pPr>
      <w:r w:rsidRPr="007F4DB3">
        <w:rPr>
          <w:rFonts w:asciiTheme="minorHAnsi" w:hAnsiTheme="minorHAnsi" w:cstheme="minorHAnsi"/>
          <w:sz w:val="22"/>
          <w:szCs w:val="22"/>
        </w:rPr>
        <w:t>Izsoles mērķis - pārdot kustamo mantu par iespējami augstāko cenu, nosakot</w:t>
      </w:r>
      <w:r w:rsidRPr="007F4DB3">
        <w:rPr>
          <w:rFonts w:asciiTheme="minorHAnsi" w:hAnsiTheme="minorHAnsi" w:cstheme="minorHAnsi"/>
          <w:b/>
          <w:sz w:val="22"/>
          <w:szCs w:val="22"/>
        </w:rPr>
        <w:t xml:space="preserve"> </w:t>
      </w:r>
      <w:r w:rsidRPr="007F4DB3">
        <w:rPr>
          <w:rFonts w:asciiTheme="minorHAnsi" w:hAnsiTheme="minorHAnsi" w:cstheme="minorHAnsi"/>
          <w:sz w:val="22"/>
          <w:szCs w:val="22"/>
        </w:rPr>
        <w:t>pretendentu, kas šādu cenu piedāvās, elektroniskā izsolē.</w:t>
      </w:r>
    </w:p>
    <w:p w14:paraId="1342DC73" w14:textId="77777777" w:rsidR="007F4DB3" w:rsidRPr="007F4DB3" w:rsidRDefault="007F4DB3" w:rsidP="007F4DB3">
      <w:pPr>
        <w:numPr>
          <w:ilvl w:val="1"/>
          <w:numId w:val="27"/>
        </w:numPr>
        <w:ind w:left="567" w:hanging="567"/>
        <w:jc w:val="both"/>
        <w:rPr>
          <w:rFonts w:asciiTheme="minorHAnsi" w:hAnsiTheme="minorHAnsi" w:cstheme="minorHAnsi"/>
          <w:b/>
          <w:sz w:val="22"/>
          <w:szCs w:val="22"/>
        </w:rPr>
      </w:pPr>
      <w:r w:rsidRPr="007F4DB3">
        <w:rPr>
          <w:rFonts w:asciiTheme="minorHAnsi" w:hAnsiTheme="minorHAnsi" w:cstheme="minorHAnsi"/>
          <w:sz w:val="22"/>
          <w:szCs w:val="22"/>
        </w:rPr>
        <w:t xml:space="preserve">Izsole notiks elektronisko izsoļu vietnē  </w:t>
      </w:r>
    </w:p>
    <w:p w14:paraId="070FDB8E" w14:textId="77777777" w:rsidR="007F4DB3" w:rsidRPr="007F4DB3" w:rsidRDefault="007F4DB3" w:rsidP="007F4DB3">
      <w:pPr>
        <w:numPr>
          <w:ilvl w:val="1"/>
          <w:numId w:val="27"/>
        </w:numPr>
        <w:ind w:left="567" w:hanging="567"/>
        <w:jc w:val="both"/>
        <w:rPr>
          <w:rFonts w:asciiTheme="minorHAnsi" w:hAnsiTheme="minorHAnsi" w:cstheme="minorHAnsi"/>
          <w:b/>
          <w:sz w:val="22"/>
          <w:szCs w:val="22"/>
        </w:rPr>
      </w:pPr>
      <w:r w:rsidRPr="007F4DB3">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06669DC6" w14:textId="77777777" w:rsidR="007F4DB3" w:rsidRPr="007F4DB3" w:rsidRDefault="007F4DB3" w:rsidP="007F4DB3">
      <w:pPr>
        <w:ind w:left="567"/>
        <w:jc w:val="both"/>
        <w:rPr>
          <w:rFonts w:asciiTheme="minorHAnsi" w:hAnsiTheme="minorHAnsi" w:cstheme="minorHAnsi"/>
          <w:b/>
          <w:sz w:val="22"/>
          <w:szCs w:val="22"/>
        </w:rPr>
      </w:pPr>
    </w:p>
    <w:p w14:paraId="2C8B8CAF" w14:textId="77777777" w:rsidR="007F4DB3" w:rsidRPr="007F4DB3" w:rsidRDefault="007F4DB3" w:rsidP="007F4DB3">
      <w:pPr>
        <w:numPr>
          <w:ilvl w:val="0"/>
          <w:numId w:val="27"/>
        </w:numPr>
        <w:jc w:val="center"/>
        <w:rPr>
          <w:rFonts w:asciiTheme="minorHAnsi" w:hAnsiTheme="minorHAnsi" w:cstheme="minorHAnsi"/>
          <w:b/>
          <w:sz w:val="22"/>
          <w:szCs w:val="22"/>
        </w:rPr>
      </w:pPr>
      <w:r w:rsidRPr="007F4DB3">
        <w:rPr>
          <w:rFonts w:asciiTheme="minorHAnsi" w:hAnsiTheme="minorHAnsi" w:cstheme="minorHAnsi"/>
          <w:b/>
          <w:sz w:val="22"/>
          <w:szCs w:val="22"/>
        </w:rPr>
        <w:t>Informācijas publicēšanas kārtība</w:t>
      </w:r>
    </w:p>
    <w:p w14:paraId="34D4B7CF" w14:textId="77777777" w:rsidR="007F4DB3" w:rsidRPr="007F4DB3" w:rsidRDefault="007F4DB3" w:rsidP="007F4DB3">
      <w:pPr>
        <w:numPr>
          <w:ilvl w:val="1"/>
          <w:numId w:val="27"/>
        </w:numPr>
        <w:ind w:left="567" w:hanging="567"/>
        <w:jc w:val="both"/>
        <w:rPr>
          <w:rFonts w:asciiTheme="minorHAnsi" w:hAnsiTheme="minorHAnsi" w:cstheme="minorHAnsi"/>
          <w:sz w:val="22"/>
          <w:szCs w:val="22"/>
        </w:rPr>
      </w:pPr>
      <w:r w:rsidRPr="007F4DB3">
        <w:rPr>
          <w:rFonts w:asciiTheme="minorHAnsi" w:hAnsiTheme="minorHAnsi" w:cstheme="minorHAnsi"/>
          <w:sz w:val="22"/>
          <w:szCs w:val="22"/>
        </w:rPr>
        <w:t xml:space="preserve">Informācija (sludinājums) par izsoli tiek publicēta Latvijas Republikas oficiālajā izdevumā „Latvijas Vēstnesis”, laikrakstā „Druva”, Cēsu novada informatīvajā izdevumā „Cēsu novada vēstis”, </w:t>
      </w:r>
      <w:bookmarkStart w:id="8" w:name="_Hlk50560142"/>
      <w:r w:rsidRPr="007F4DB3">
        <w:rPr>
          <w:rFonts w:asciiTheme="minorHAnsi" w:hAnsiTheme="minorHAnsi" w:cstheme="minorHAnsi"/>
          <w:sz w:val="22"/>
          <w:szCs w:val="22"/>
        </w:rPr>
        <w:t xml:space="preserve">pašvaldības tīmekļvietnē </w:t>
      </w:r>
      <w:hyperlink r:id="rId7" w:history="1">
        <w:r w:rsidRPr="007F4DB3">
          <w:rPr>
            <w:rStyle w:val="Hipersaite"/>
            <w:rFonts w:asciiTheme="minorHAnsi" w:hAnsiTheme="minorHAnsi" w:cstheme="minorHAnsi"/>
            <w:sz w:val="22"/>
            <w:szCs w:val="22"/>
          </w:rPr>
          <w:t>www.priekuli.lv</w:t>
        </w:r>
      </w:hyperlink>
      <w:r w:rsidRPr="007F4DB3">
        <w:rPr>
          <w:rStyle w:val="Hipersaite"/>
          <w:rFonts w:asciiTheme="minorHAnsi" w:hAnsiTheme="minorHAnsi" w:cstheme="minorHAnsi"/>
          <w:sz w:val="22"/>
          <w:szCs w:val="22"/>
        </w:rPr>
        <w:t xml:space="preserve">; www.cesunovads.lv </w:t>
      </w:r>
      <w:r w:rsidRPr="007F4DB3">
        <w:rPr>
          <w:rStyle w:val="Hipersaite"/>
          <w:rFonts w:asciiTheme="minorHAnsi" w:hAnsiTheme="minorHAnsi" w:cstheme="minorHAnsi"/>
          <w:color w:val="000000" w:themeColor="text1"/>
          <w:sz w:val="22"/>
          <w:szCs w:val="22"/>
          <w:u w:val="none"/>
        </w:rPr>
        <w:t xml:space="preserve">un elektronisko izsoļu vietnē </w:t>
      </w:r>
      <w:hyperlink r:id="rId8" w:history="1">
        <w:r w:rsidRPr="007F4DB3">
          <w:rPr>
            <w:rStyle w:val="Hipersaite"/>
            <w:rFonts w:asciiTheme="minorHAnsi" w:hAnsiTheme="minorHAnsi" w:cstheme="minorHAnsi"/>
            <w:sz w:val="22"/>
            <w:szCs w:val="22"/>
          </w:rPr>
          <w:t>www.izsoles.ta.gov.lv</w:t>
        </w:r>
      </w:hyperlink>
      <w:r w:rsidRPr="007F4DB3">
        <w:rPr>
          <w:rStyle w:val="Hipersaite"/>
          <w:rFonts w:asciiTheme="minorHAnsi" w:hAnsiTheme="minorHAnsi" w:cstheme="minorHAnsi"/>
          <w:sz w:val="22"/>
          <w:szCs w:val="22"/>
        </w:rPr>
        <w:t>.</w:t>
      </w:r>
      <w:bookmarkEnd w:id="8"/>
    </w:p>
    <w:p w14:paraId="5F9C4236" w14:textId="77777777" w:rsidR="007F4DB3" w:rsidRPr="007F4DB3" w:rsidRDefault="007F4DB3" w:rsidP="007F4DB3">
      <w:pPr>
        <w:jc w:val="both"/>
        <w:rPr>
          <w:rFonts w:asciiTheme="minorHAnsi" w:hAnsiTheme="minorHAnsi" w:cstheme="minorHAnsi"/>
          <w:sz w:val="22"/>
          <w:szCs w:val="22"/>
        </w:rPr>
      </w:pPr>
    </w:p>
    <w:p w14:paraId="3BC8539B" w14:textId="77777777" w:rsidR="007F4DB3" w:rsidRPr="007F4DB3" w:rsidRDefault="007F4DB3" w:rsidP="007F4DB3">
      <w:pPr>
        <w:jc w:val="center"/>
        <w:rPr>
          <w:rFonts w:asciiTheme="minorHAnsi" w:hAnsiTheme="minorHAnsi" w:cstheme="minorHAnsi"/>
          <w:b/>
          <w:sz w:val="22"/>
          <w:szCs w:val="22"/>
        </w:rPr>
      </w:pPr>
      <w:r w:rsidRPr="007F4DB3">
        <w:rPr>
          <w:rFonts w:asciiTheme="minorHAnsi" w:hAnsiTheme="minorHAnsi" w:cstheme="minorHAnsi"/>
          <w:b/>
          <w:sz w:val="22"/>
          <w:szCs w:val="22"/>
        </w:rPr>
        <w:t>3. Izsoles dalībnieki</w:t>
      </w:r>
    </w:p>
    <w:p w14:paraId="14C731B4" w14:textId="77777777" w:rsidR="007F4DB3" w:rsidRPr="007F4DB3" w:rsidRDefault="007F4DB3" w:rsidP="007F4DB3">
      <w:pPr>
        <w:numPr>
          <w:ilvl w:val="1"/>
          <w:numId w:val="28"/>
        </w:numPr>
        <w:ind w:left="567" w:hanging="567"/>
        <w:jc w:val="both"/>
        <w:rPr>
          <w:rFonts w:asciiTheme="minorHAnsi" w:hAnsiTheme="minorHAnsi" w:cstheme="minorHAnsi"/>
          <w:sz w:val="22"/>
          <w:szCs w:val="22"/>
        </w:rPr>
      </w:pPr>
      <w:bookmarkStart w:id="9" w:name="2"/>
      <w:bookmarkEnd w:id="9"/>
      <w:r w:rsidRPr="007F4DB3">
        <w:rPr>
          <w:rFonts w:asciiTheme="minorHAnsi" w:hAnsiTheme="minorHAnsi" w:cstheme="minorHAnsi"/>
          <w:sz w:val="22"/>
          <w:szCs w:val="22"/>
        </w:rPr>
        <w:t xml:space="preserve">Par izsoles dalībnieku var kļūt jebkura fiziska vai juridiska persona, kura, saskaņā ar Latvijas Republikā spēkā esošiem normatīviem aktiem, var iegūt īpašumā kustamo mantu. </w:t>
      </w:r>
    </w:p>
    <w:p w14:paraId="38CA870E" w14:textId="77777777" w:rsidR="007F4DB3" w:rsidRPr="007F4DB3" w:rsidRDefault="007F4DB3" w:rsidP="007F4DB3">
      <w:pPr>
        <w:pStyle w:val="Sarakstarindkopa"/>
        <w:numPr>
          <w:ilvl w:val="1"/>
          <w:numId w:val="28"/>
        </w:numPr>
        <w:ind w:left="567" w:hanging="567"/>
        <w:jc w:val="both"/>
        <w:rPr>
          <w:rFonts w:asciiTheme="minorHAnsi" w:hAnsiTheme="minorHAnsi" w:cstheme="minorHAnsi"/>
          <w:color w:val="000000" w:themeColor="text1"/>
          <w:sz w:val="22"/>
          <w:szCs w:val="22"/>
          <w:lang w:eastAsia="lv-LV"/>
        </w:rPr>
      </w:pPr>
      <w:r w:rsidRPr="007F4DB3">
        <w:rPr>
          <w:rFonts w:asciiTheme="minorHAnsi" w:hAnsiTheme="minorHAnsi" w:cstheme="minorHAnsi"/>
          <w:color w:val="000000" w:themeColor="text1"/>
          <w:sz w:val="22"/>
          <w:szCs w:val="22"/>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7F4DB3">
        <w:rPr>
          <w:rFonts w:asciiTheme="minorHAnsi" w:hAnsiTheme="minorHAnsi" w:cstheme="minorHAnsi"/>
          <w:color w:val="000000" w:themeColor="text1"/>
          <w:sz w:val="22"/>
          <w:szCs w:val="22"/>
          <w:lang w:eastAsia="lv-LV"/>
        </w:rPr>
        <w:t>.</w:t>
      </w:r>
    </w:p>
    <w:p w14:paraId="4CABF48F" w14:textId="77777777" w:rsidR="007F4DB3" w:rsidRPr="007F4DB3" w:rsidRDefault="007F4DB3" w:rsidP="007F4DB3">
      <w:pPr>
        <w:numPr>
          <w:ilvl w:val="1"/>
          <w:numId w:val="28"/>
        </w:numPr>
        <w:ind w:left="567" w:hanging="567"/>
        <w:jc w:val="both"/>
        <w:rPr>
          <w:rFonts w:asciiTheme="minorHAnsi" w:hAnsiTheme="minorHAnsi" w:cstheme="minorHAnsi"/>
          <w:sz w:val="22"/>
          <w:szCs w:val="22"/>
        </w:rPr>
      </w:pPr>
      <w:r w:rsidRPr="007F4DB3">
        <w:rPr>
          <w:rFonts w:asciiTheme="minorHAnsi" w:hAnsiTheme="minorHAnsi" w:cstheme="minorHAnsi"/>
          <w:sz w:val="22"/>
          <w:szCs w:val="22"/>
        </w:rPr>
        <w:t>Visiem pretendentiem, kuri vēlas piedalīties izsolē,  20 (divdesmit) dienu laikā no Īpašuma izsoles sludinājumā norādītā izsoles sākuma datuma jāiemaksā nodrošinājums 10 % apmērā no nekustamā īpašuma nosacītās izsoles sākuma cenas, tas ir  1 720,00 EUR (viens tūkstotis septiņi simti divdesmit euro un 00 centi) ar norādi „Izsoles nodrošinājums elektroniskai izsolei - kustamai mantai 1910,0 m3 zaru un ciršanas atlieku īpašumā “Priekuļu pagasta pašvaldības zeme” kādā no Cēsu novada pašvaldības  norēķinu kontiem.</w:t>
      </w:r>
    </w:p>
    <w:p w14:paraId="7BD1EEEF" w14:textId="77777777" w:rsidR="007F4DB3" w:rsidRPr="007F4DB3" w:rsidRDefault="007F4DB3" w:rsidP="007F4DB3">
      <w:pPr>
        <w:numPr>
          <w:ilvl w:val="1"/>
          <w:numId w:val="28"/>
        </w:numPr>
        <w:ind w:left="567" w:hanging="567"/>
        <w:jc w:val="both"/>
        <w:rPr>
          <w:rFonts w:asciiTheme="minorHAnsi" w:hAnsiTheme="minorHAnsi" w:cstheme="minorHAnsi"/>
          <w:sz w:val="22"/>
          <w:szCs w:val="22"/>
        </w:rPr>
      </w:pPr>
      <w:r w:rsidRPr="007F4DB3">
        <w:rPr>
          <w:rFonts w:asciiTheme="minorHAnsi" w:hAnsiTheme="minorHAnsi" w:cstheme="minorHAnsi"/>
          <w:sz w:val="22"/>
          <w:szCs w:val="22"/>
        </w:rPr>
        <w:t xml:space="preserve">Nodrošinājums izsoles dalībniekiem jāiemaksā Cēsu novada pašvaldības norēķinu kontā: </w:t>
      </w:r>
    </w:p>
    <w:p w14:paraId="3FC830A0" w14:textId="77777777" w:rsidR="007F4DB3" w:rsidRPr="007F4DB3" w:rsidRDefault="007F4DB3" w:rsidP="007F4DB3">
      <w:pPr>
        <w:pStyle w:val="Sarakstarindkopa"/>
        <w:ind w:left="360" w:firstLine="633"/>
        <w:jc w:val="both"/>
        <w:rPr>
          <w:rFonts w:asciiTheme="minorHAnsi" w:hAnsiTheme="minorHAnsi" w:cstheme="minorHAnsi"/>
          <w:color w:val="000000" w:themeColor="text1"/>
          <w:sz w:val="22"/>
          <w:szCs w:val="22"/>
        </w:rPr>
      </w:pPr>
      <w:r w:rsidRPr="007F4DB3">
        <w:rPr>
          <w:rFonts w:asciiTheme="minorHAnsi" w:hAnsiTheme="minorHAnsi" w:cstheme="minorHAnsi"/>
          <w:sz w:val="22"/>
          <w:szCs w:val="22"/>
        </w:rPr>
        <w:t>A/S SEB Banka, konta Nr.</w:t>
      </w:r>
      <w:r w:rsidRPr="007F4DB3">
        <w:rPr>
          <w:rFonts w:asciiTheme="minorHAnsi" w:hAnsiTheme="minorHAnsi" w:cstheme="minorHAnsi"/>
          <w:color w:val="333333"/>
          <w:sz w:val="22"/>
          <w:szCs w:val="22"/>
          <w:shd w:val="clear" w:color="auto" w:fill="FFFFFF"/>
        </w:rPr>
        <w:t xml:space="preserve"> </w:t>
      </w:r>
      <w:r w:rsidRPr="007F4DB3">
        <w:rPr>
          <w:rFonts w:asciiTheme="minorHAnsi" w:hAnsiTheme="minorHAnsi" w:cstheme="minorHAnsi"/>
          <w:color w:val="000000" w:themeColor="text1"/>
          <w:sz w:val="22"/>
          <w:szCs w:val="22"/>
          <w:shd w:val="clear" w:color="auto" w:fill="FFFFFF"/>
        </w:rPr>
        <w:t>LV51 UNLA 0004 0131 3083 5</w:t>
      </w:r>
      <w:r w:rsidRPr="007F4DB3">
        <w:rPr>
          <w:rFonts w:asciiTheme="minorHAnsi" w:hAnsiTheme="minorHAnsi" w:cstheme="minorHAnsi"/>
          <w:color w:val="000000" w:themeColor="text1"/>
          <w:sz w:val="22"/>
          <w:szCs w:val="22"/>
        </w:rPr>
        <w:t>;</w:t>
      </w:r>
    </w:p>
    <w:p w14:paraId="7DFE2FE1" w14:textId="77777777" w:rsidR="007F4DB3" w:rsidRPr="007F4DB3" w:rsidRDefault="007F4DB3" w:rsidP="007F4DB3">
      <w:pPr>
        <w:pStyle w:val="Sarakstarindkopa"/>
        <w:ind w:left="360" w:firstLine="633"/>
        <w:jc w:val="both"/>
        <w:rPr>
          <w:rFonts w:asciiTheme="minorHAnsi" w:hAnsiTheme="minorHAnsi" w:cstheme="minorHAnsi"/>
          <w:sz w:val="22"/>
          <w:szCs w:val="22"/>
        </w:rPr>
      </w:pPr>
      <w:r w:rsidRPr="007F4DB3">
        <w:rPr>
          <w:rFonts w:asciiTheme="minorHAnsi" w:hAnsiTheme="minorHAnsi" w:cstheme="minorHAnsi"/>
          <w:color w:val="000000" w:themeColor="text1"/>
          <w:sz w:val="22"/>
          <w:szCs w:val="22"/>
        </w:rPr>
        <w:t>A/S Swedbank, konta Nr.</w:t>
      </w:r>
      <w:r w:rsidRPr="007F4DB3">
        <w:rPr>
          <w:rFonts w:asciiTheme="minorHAnsi" w:hAnsiTheme="minorHAnsi" w:cstheme="minorHAnsi"/>
          <w:color w:val="000000" w:themeColor="text1"/>
          <w:sz w:val="22"/>
          <w:szCs w:val="22"/>
          <w:shd w:val="clear" w:color="auto" w:fill="FFFFFF"/>
        </w:rPr>
        <w:t xml:space="preserve"> LV36 HABA 0001 4020 3883 7</w:t>
      </w:r>
      <w:r w:rsidRPr="007F4DB3">
        <w:rPr>
          <w:rFonts w:asciiTheme="minorHAnsi" w:hAnsiTheme="minorHAnsi" w:cstheme="minorHAnsi"/>
          <w:sz w:val="22"/>
          <w:szCs w:val="22"/>
        </w:rPr>
        <w:t xml:space="preserve">; </w:t>
      </w:r>
    </w:p>
    <w:p w14:paraId="1B7FCF10" w14:textId="77777777" w:rsidR="007F4DB3" w:rsidRPr="007F4DB3" w:rsidRDefault="007F4DB3" w:rsidP="007F4DB3">
      <w:pPr>
        <w:pStyle w:val="Sarakstarindkopa"/>
        <w:ind w:left="360" w:firstLine="633"/>
        <w:jc w:val="both"/>
        <w:rPr>
          <w:rFonts w:asciiTheme="minorHAnsi" w:hAnsiTheme="minorHAnsi" w:cstheme="minorHAnsi"/>
          <w:color w:val="000000" w:themeColor="text1"/>
          <w:sz w:val="22"/>
          <w:szCs w:val="22"/>
          <w:shd w:val="clear" w:color="auto" w:fill="FFFFFF"/>
        </w:rPr>
      </w:pPr>
      <w:r w:rsidRPr="007F4DB3">
        <w:rPr>
          <w:rFonts w:asciiTheme="minorHAnsi" w:hAnsiTheme="minorHAnsi" w:cstheme="minorHAnsi"/>
          <w:sz w:val="22"/>
          <w:szCs w:val="22"/>
        </w:rPr>
        <w:t>A/S Citadele banka, konta Nr.</w:t>
      </w:r>
      <w:r w:rsidRPr="007F4DB3">
        <w:rPr>
          <w:rFonts w:asciiTheme="minorHAnsi" w:hAnsiTheme="minorHAnsi" w:cstheme="minorHAnsi"/>
          <w:color w:val="333333"/>
          <w:sz w:val="22"/>
          <w:szCs w:val="22"/>
          <w:shd w:val="clear" w:color="auto" w:fill="FFFFFF"/>
        </w:rPr>
        <w:t xml:space="preserve"> </w:t>
      </w:r>
      <w:r w:rsidRPr="007F4DB3">
        <w:rPr>
          <w:rFonts w:asciiTheme="minorHAnsi" w:hAnsiTheme="minorHAnsi" w:cstheme="minorHAnsi"/>
          <w:color w:val="000000" w:themeColor="text1"/>
          <w:sz w:val="22"/>
          <w:szCs w:val="22"/>
          <w:shd w:val="clear" w:color="auto" w:fill="FFFFFF"/>
        </w:rPr>
        <w:t>LV60 PARX 0002 6785 6001 7;</w:t>
      </w:r>
    </w:p>
    <w:p w14:paraId="11376A43" w14:textId="77777777" w:rsidR="007F4DB3" w:rsidRPr="007F4DB3" w:rsidRDefault="007F4DB3" w:rsidP="007F4DB3">
      <w:pPr>
        <w:pStyle w:val="Sarakstarindkopa"/>
        <w:ind w:left="360" w:firstLine="633"/>
        <w:jc w:val="both"/>
        <w:rPr>
          <w:rFonts w:asciiTheme="minorHAnsi" w:hAnsiTheme="minorHAnsi" w:cstheme="minorHAnsi"/>
          <w:color w:val="000000" w:themeColor="text1"/>
          <w:sz w:val="22"/>
          <w:szCs w:val="22"/>
          <w:shd w:val="clear" w:color="auto" w:fill="FFFFFF"/>
        </w:rPr>
      </w:pPr>
      <w:r w:rsidRPr="007F4DB3">
        <w:rPr>
          <w:rFonts w:asciiTheme="minorHAnsi" w:hAnsiTheme="minorHAnsi" w:cstheme="minorHAnsi"/>
          <w:color w:val="000000" w:themeColor="text1"/>
          <w:sz w:val="22"/>
          <w:szCs w:val="22"/>
          <w:shd w:val="clear" w:color="auto" w:fill="FFFFFF"/>
        </w:rPr>
        <w:t>A/S Luminor Bank, konta Nr. LV73 RIKO 0002 0131 0575 1.</w:t>
      </w:r>
    </w:p>
    <w:p w14:paraId="6016DA26" w14:textId="77777777" w:rsidR="007F4DB3" w:rsidRPr="007F4DB3" w:rsidRDefault="007F4DB3" w:rsidP="007F4DB3">
      <w:pPr>
        <w:numPr>
          <w:ilvl w:val="0"/>
          <w:numId w:val="28"/>
        </w:numPr>
        <w:jc w:val="center"/>
        <w:rPr>
          <w:rFonts w:asciiTheme="minorHAnsi" w:hAnsiTheme="minorHAnsi" w:cstheme="minorHAnsi"/>
          <w:b/>
          <w:sz w:val="22"/>
          <w:szCs w:val="22"/>
        </w:rPr>
      </w:pPr>
      <w:r w:rsidRPr="007F4DB3">
        <w:rPr>
          <w:rFonts w:asciiTheme="minorHAnsi" w:hAnsiTheme="minorHAnsi" w:cstheme="minorHAnsi"/>
          <w:b/>
          <w:sz w:val="22"/>
          <w:szCs w:val="22"/>
        </w:rPr>
        <w:lastRenderedPageBreak/>
        <w:t>Izsoles norise</w:t>
      </w:r>
    </w:p>
    <w:p w14:paraId="2DA87817" w14:textId="77777777" w:rsidR="007F4DB3" w:rsidRPr="007F4DB3" w:rsidRDefault="007F4DB3" w:rsidP="007F4DB3">
      <w:pPr>
        <w:numPr>
          <w:ilvl w:val="1"/>
          <w:numId w:val="28"/>
        </w:numPr>
        <w:ind w:left="567" w:hanging="567"/>
        <w:jc w:val="both"/>
        <w:rPr>
          <w:rFonts w:asciiTheme="minorHAnsi" w:hAnsiTheme="minorHAnsi" w:cstheme="minorHAnsi"/>
          <w:sz w:val="22"/>
          <w:szCs w:val="22"/>
        </w:rPr>
      </w:pPr>
      <w:r w:rsidRPr="007F4DB3">
        <w:rPr>
          <w:rFonts w:asciiTheme="minorHAnsi" w:hAnsiTheme="minorHAnsi" w:cstheme="minorHAnsi"/>
          <w:sz w:val="22"/>
          <w:szCs w:val="22"/>
        </w:rPr>
        <w:t xml:space="preserve">Izsoles pretendenti iesniedz pieteikumu izsolei elektronisko izsoļu vietnē </w:t>
      </w:r>
      <w:hyperlink r:id="rId9" w:history="1">
        <w:r w:rsidRPr="007F4DB3">
          <w:rPr>
            <w:rStyle w:val="Hipersaite"/>
            <w:rFonts w:asciiTheme="minorHAnsi" w:hAnsiTheme="minorHAnsi" w:cstheme="minorHAnsi"/>
            <w:sz w:val="22"/>
            <w:szCs w:val="22"/>
          </w:rPr>
          <w:t>https://izsoles.ta.gov.lv</w:t>
        </w:r>
      </w:hyperlink>
      <w:r w:rsidRPr="007F4DB3">
        <w:rPr>
          <w:rFonts w:asciiTheme="minorHAnsi" w:hAnsiTheme="minorHAnsi" w:cstheme="minorHAnsi"/>
          <w:sz w:val="22"/>
          <w:szCs w:val="22"/>
        </w:rPr>
        <w:t>.</w:t>
      </w:r>
    </w:p>
    <w:p w14:paraId="3313D942" w14:textId="77777777" w:rsidR="007F4DB3" w:rsidRPr="007F4DB3" w:rsidRDefault="007F4DB3" w:rsidP="007F4DB3">
      <w:pPr>
        <w:numPr>
          <w:ilvl w:val="1"/>
          <w:numId w:val="28"/>
        </w:numPr>
        <w:ind w:left="567" w:hanging="567"/>
        <w:jc w:val="both"/>
        <w:rPr>
          <w:rFonts w:asciiTheme="minorHAnsi" w:hAnsiTheme="minorHAnsi" w:cstheme="minorHAnsi"/>
          <w:sz w:val="22"/>
          <w:szCs w:val="22"/>
        </w:rPr>
      </w:pPr>
      <w:r w:rsidRPr="007F4DB3">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1B8276B8" w14:textId="77777777" w:rsidR="007F4DB3" w:rsidRPr="007F4DB3" w:rsidRDefault="007F4DB3" w:rsidP="007F4DB3">
      <w:pPr>
        <w:numPr>
          <w:ilvl w:val="1"/>
          <w:numId w:val="28"/>
        </w:numPr>
        <w:ind w:left="567" w:hanging="567"/>
        <w:jc w:val="both"/>
        <w:rPr>
          <w:rFonts w:asciiTheme="minorHAnsi" w:hAnsiTheme="minorHAnsi" w:cstheme="minorHAnsi"/>
          <w:sz w:val="22"/>
          <w:szCs w:val="22"/>
        </w:rPr>
      </w:pPr>
      <w:r w:rsidRPr="007F4DB3">
        <w:rPr>
          <w:rFonts w:asciiTheme="minorHAnsi" w:hAnsiTheme="minorHAnsi" w:cstheme="minorHAnsi"/>
          <w:sz w:val="22"/>
          <w:szCs w:val="22"/>
        </w:rPr>
        <w:t>Izsoles rīkotājs autorizē izsoles pretendentu dalībai izsolē, kurš izpildījis visus izsoles priekšnoteikumus.</w:t>
      </w:r>
    </w:p>
    <w:p w14:paraId="77113E17" w14:textId="77777777" w:rsidR="007F4DB3" w:rsidRPr="007F4DB3" w:rsidRDefault="007F4DB3" w:rsidP="007F4DB3">
      <w:pPr>
        <w:numPr>
          <w:ilvl w:val="1"/>
          <w:numId w:val="28"/>
        </w:numPr>
        <w:ind w:left="567" w:hanging="567"/>
        <w:jc w:val="both"/>
        <w:rPr>
          <w:rFonts w:asciiTheme="minorHAnsi" w:hAnsiTheme="minorHAnsi" w:cstheme="minorHAnsi"/>
          <w:sz w:val="22"/>
          <w:szCs w:val="22"/>
        </w:rPr>
      </w:pPr>
      <w:r w:rsidRPr="007F4DB3">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6B8802F8" w14:textId="77777777" w:rsidR="007F4DB3" w:rsidRPr="007F4DB3" w:rsidRDefault="007F4DB3" w:rsidP="007F4DB3">
      <w:pPr>
        <w:numPr>
          <w:ilvl w:val="1"/>
          <w:numId w:val="28"/>
        </w:numPr>
        <w:ind w:left="567" w:hanging="567"/>
        <w:jc w:val="both"/>
        <w:rPr>
          <w:rFonts w:asciiTheme="minorHAnsi" w:hAnsiTheme="minorHAnsi" w:cstheme="minorHAnsi"/>
          <w:sz w:val="22"/>
          <w:szCs w:val="22"/>
        </w:rPr>
      </w:pPr>
      <w:r w:rsidRPr="007F4DB3">
        <w:rPr>
          <w:rFonts w:asciiTheme="minorHAnsi" w:hAnsiTheme="minorHAnsi" w:cstheme="minorHAnsi"/>
          <w:sz w:val="22"/>
          <w:szCs w:val="22"/>
        </w:rPr>
        <w:t xml:space="preserve">Solīšana sākas no izsoles sākumcenas. Solītājs nevar reģistrēt solījumu, kas ir mazāks par izsoles sākumcenu vai vienāds ar to, atšķiras no izsoles sludinājumā noteiktā izsoles soļa t.i. par 100,00 EUR ( viens simts </w:t>
      </w:r>
      <w:r w:rsidRPr="007F4DB3">
        <w:rPr>
          <w:rFonts w:asciiTheme="minorHAnsi" w:hAnsiTheme="minorHAnsi" w:cstheme="minorHAnsi"/>
          <w:i/>
          <w:sz w:val="22"/>
          <w:szCs w:val="22"/>
        </w:rPr>
        <w:t>euro</w:t>
      </w:r>
      <w:r w:rsidRPr="007F4DB3">
        <w:rPr>
          <w:rFonts w:asciiTheme="minorHAnsi" w:hAnsiTheme="minorHAnsi" w:cstheme="minorHAnsi"/>
          <w:sz w:val="22"/>
          <w:szCs w:val="22"/>
        </w:rPr>
        <w:t>, 00 centi), vai ir mazāks par iepriekš reģistrētajiem solījumiem vai vienāds ar tiem.</w:t>
      </w:r>
    </w:p>
    <w:p w14:paraId="5BE6E5CB" w14:textId="77777777" w:rsidR="007F4DB3" w:rsidRPr="007F4DB3" w:rsidRDefault="007F4DB3" w:rsidP="007F4DB3">
      <w:pPr>
        <w:numPr>
          <w:ilvl w:val="1"/>
          <w:numId w:val="28"/>
        </w:numPr>
        <w:ind w:left="567" w:hanging="567"/>
        <w:jc w:val="both"/>
        <w:rPr>
          <w:rFonts w:asciiTheme="minorHAnsi" w:hAnsiTheme="minorHAnsi" w:cstheme="minorHAnsi"/>
          <w:color w:val="FF0000"/>
          <w:sz w:val="22"/>
          <w:szCs w:val="22"/>
        </w:rPr>
      </w:pPr>
      <w:r w:rsidRPr="007F4DB3">
        <w:rPr>
          <w:rFonts w:asciiTheme="minorHAnsi" w:hAnsiTheme="minorHAnsi" w:cstheme="minorHAnsi"/>
          <w:sz w:val="22"/>
          <w:szCs w:val="22"/>
        </w:rPr>
        <w:t>Reģistrētos solījumus nevar atsaukt vai mainīt.</w:t>
      </w:r>
    </w:p>
    <w:p w14:paraId="440A86C5" w14:textId="77777777" w:rsidR="007F4DB3" w:rsidRPr="007F4DB3" w:rsidRDefault="007F4DB3" w:rsidP="007F4DB3">
      <w:pPr>
        <w:numPr>
          <w:ilvl w:val="1"/>
          <w:numId w:val="28"/>
        </w:numPr>
        <w:ind w:left="567" w:hanging="567"/>
        <w:jc w:val="both"/>
        <w:rPr>
          <w:rFonts w:asciiTheme="minorHAnsi" w:hAnsiTheme="minorHAnsi" w:cstheme="minorHAnsi"/>
          <w:sz w:val="22"/>
          <w:szCs w:val="22"/>
        </w:rPr>
      </w:pPr>
      <w:r w:rsidRPr="007F4DB3">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2E10E3A" w14:textId="77777777" w:rsidR="007F4DB3" w:rsidRPr="007F4DB3" w:rsidRDefault="007F4DB3" w:rsidP="007F4DB3">
      <w:pPr>
        <w:numPr>
          <w:ilvl w:val="1"/>
          <w:numId w:val="28"/>
        </w:numPr>
        <w:ind w:left="567" w:hanging="567"/>
        <w:jc w:val="both"/>
        <w:rPr>
          <w:rFonts w:asciiTheme="minorHAnsi" w:hAnsiTheme="minorHAnsi" w:cstheme="minorHAnsi"/>
          <w:sz w:val="22"/>
          <w:szCs w:val="22"/>
        </w:rPr>
      </w:pPr>
      <w:r w:rsidRPr="007F4DB3">
        <w:rPr>
          <w:rFonts w:asciiTheme="minorHAnsi" w:hAnsiTheme="minorHAnsi" w:cstheme="minorHAnsi"/>
          <w:sz w:val="22"/>
          <w:szCs w:val="22"/>
        </w:rPr>
        <w:t>Izsoles norises laikā un pēc izsoles noslēguma elektronisko izsoļu vietnē ir publiski pieejama informācija par augstāko nosolīto cenu.</w:t>
      </w:r>
    </w:p>
    <w:p w14:paraId="6EEBBF07" w14:textId="77777777" w:rsidR="007F4DB3" w:rsidRPr="007F4DB3" w:rsidRDefault="007F4DB3" w:rsidP="007F4DB3">
      <w:pPr>
        <w:numPr>
          <w:ilvl w:val="1"/>
          <w:numId w:val="28"/>
        </w:numPr>
        <w:ind w:left="567" w:hanging="567"/>
        <w:jc w:val="both"/>
        <w:rPr>
          <w:rFonts w:asciiTheme="minorHAnsi" w:hAnsiTheme="minorHAnsi" w:cstheme="minorHAnsi"/>
          <w:sz w:val="22"/>
          <w:szCs w:val="22"/>
        </w:rPr>
      </w:pPr>
      <w:r w:rsidRPr="007F4DB3">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650C6853" w14:textId="77777777" w:rsidR="007F4DB3" w:rsidRPr="007F4DB3" w:rsidRDefault="007F4DB3" w:rsidP="007F4DB3">
      <w:pPr>
        <w:numPr>
          <w:ilvl w:val="1"/>
          <w:numId w:val="28"/>
        </w:numPr>
        <w:ind w:left="567" w:hanging="567"/>
        <w:jc w:val="both"/>
        <w:rPr>
          <w:rFonts w:asciiTheme="minorHAnsi" w:hAnsiTheme="minorHAnsi" w:cstheme="minorHAnsi"/>
          <w:sz w:val="22"/>
          <w:szCs w:val="22"/>
        </w:rPr>
      </w:pPr>
      <w:r w:rsidRPr="007F4DB3">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10" w:name="3"/>
      <w:bookmarkEnd w:id="10"/>
    </w:p>
    <w:p w14:paraId="280B30DD" w14:textId="77777777" w:rsidR="007F4DB3" w:rsidRPr="007F4DB3" w:rsidRDefault="007F4DB3" w:rsidP="007F4DB3">
      <w:pPr>
        <w:numPr>
          <w:ilvl w:val="1"/>
          <w:numId w:val="28"/>
        </w:numPr>
        <w:ind w:left="567" w:hanging="567"/>
        <w:jc w:val="both"/>
        <w:rPr>
          <w:rFonts w:asciiTheme="minorHAnsi" w:hAnsiTheme="minorHAnsi" w:cstheme="minorHAnsi"/>
          <w:sz w:val="22"/>
          <w:szCs w:val="22"/>
        </w:rPr>
      </w:pPr>
      <w:r w:rsidRPr="007F4DB3">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505E59AA" w14:textId="77777777" w:rsidR="007F4DB3" w:rsidRPr="007F4DB3" w:rsidRDefault="007F4DB3" w:rsidP="007F4DB3">
      <w:pPr>
        <w:numPr>
          <w:ilvl w:val="1"/>
          <w:numId w:val="28"/>
        </w:numPr>
        <w:ind w:left="567" w:hanging="567"/>
        <w:jc w:val="both"/>
        <w:rPr>
          <w:rFonts w:asciiTheme="minorHAnsi" w:hAnsiTheme="minorHAnsi" w:cstheme="minorHAnsi"/>
          <w:sz w:val="22"/>
          <w:szCs w:val="22"/>
        </w:rPr>
      </w:pPr>
      <w:r w:rsidRPr="007F4DB3">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4EA29E42" w14:textId="77777777" w:rsidR="007F4DB3" w:rsidRPr="007F4DB3" w:rsidRDefault="007F4DB3" w:rsidP="007F4DB3">
      <w:pPr>
        <w:numPr>
          <w:ilvl w:val="1"/>
          <w:numId w:val="28"/>
        </w:numPr>
        <w:ind w:left="567" w:hanging="567"/>
        <w:jc w:val="both"/>
        <w:rPr>
          <w:rFonts w:asciiTheme="minorHAnsi" w:hAnsiTheme="minorHAnsi" w:cstheme="minorHAnsi"/>
          <w:sz w:val="22"/>
          <w:szCs w:val="22"/>
        </w:rPr>
      </w:pPr>
      <w:r w:rsidRPr="007F4DB3">
        <w:rPr>
          <w:rFonts w:asciiTheme="minorHAnsi" w:hAnsiTheme="minorHAnsi" w:cstheme="minorHAnsi"/>
          <w:sz w:val="22"/>
          <w:szCs w:val="22"/>
        </w:rPr>
        <w:t>Elektronisko izsoļu vietnē elektroniski sagatavotais akts uzskatāma par nodomu protokolu un tam ir informatīvs raksturs.</w:t>
      </w:r>
    </w:p>
    <w:p w14:paraId="4F9E191A" w14:textId="77777777" w:rsidR="007F4DB3" w:rsidRPr="007F4DB3" w:rsidRDefault="007F4DB3" w:rsidP="007F4DB3">
      <w:pPr>
        <w:ind w:left="567"/>
        <w:jc w:val="both"/>
        <w:rPr>
          <w:rFonts w:asciiTheme="minorHAnsi" w:hAnsiTheme="minorHAnsi" w:cstheme="minorHAnsi"/>
          <w:sz w:val="22"/>
          <w:szCs w:val="22"/>
        </w:rPr>
      </w:pPr>
    </w:p>
    <w:p w14:paraId="69E169D6" w14:textId="77777777" w:rsidR="007F4DB3" w:rsidRPr="007F4DB3" w:rsidRDefault="007F4DB3" w:rsidP="007F4DB3">
      <w:pPr>
        <w:numPr>
          <w:ilvl w:val="0"/>
          <w:numId w:val="28"/>
        </w:numPr>
        <w:jc w:val="center"/>
        <w:rPr>
          <w:rFonts w:asciiTheme="minorHAnsi" w:hAnsiTheme="minorHAnsi" w:cstheme="minorHAnsi"/>
          <w:b/>
          <w:sz w:val="22"/>
          <w:szCs w:val="22"/>
        </w:rPr>
      </w:pPr>
      <w:r w:rsidRPr="007F4DB3">
        <w:rPr>
          <w:rFonts w:asciiTheme="minorHAnsi" w:hAnsiTheme="minorHAnsi" w:cstheme="minorHAnsi"/>
          <w:b/>
          <w:sz w:val="22"/>
          <w:szCs w:val="22"/>
        </w:rPr>
        <w:t>Līguma slēgšanas un norēķina kārtība</w:t>
      </w:r>
    </w:p>
    <w:p w14:paraId="098C0DA8" w14:textId="77777777" w:rsidR="007F4DB3" w:rsidRPr="007F4DB3" w:rsidRDefault="007F4DB3" w:rsidP="007F4DB3">
      <w:pPr>
        <w:numPr>
          <w:ilvl w:val="1"/>
          <w:numId w:val="28"/>
        </w:numPr>
        <w:ind w:left="567" w:hanging="567"/>
        <w:jc w:val="both"/>
        <w:rPr>
          <w:rFonts w:asciiTheme="minorHAnsi" w:hAnsiTheme="minorHAnsi" w:cstheme="minorHAnsi"/>
          <w:sz w:val="22"/>
          <w:szCs w:val="22"/>
        </w:rPr>
      </w:pPr>
      <w:r w:rsidRPr="007F4DB3">
        <w:rPr>
          <w:rFonts w:asciiTheme="minorHAnsi" w:hAnsiTheme="minorHAnsi" w:cstheme="minorHAnsi"/>
          <w:sz w:val="22"/>
          <w:szCs w:val="22"/>
        </w:rPr>
        <w:t xml:space="preserve">Izsoles dalībniekam, kurš nosolījis visaugstāko cenu, desmit darba dienu laikā no izsoles dienas ir jānomaksā summa, ko veido starpība starp nosolīto cenu un drošības naudu. Izsoles dalības maksa netiek ieskaitīta norēķinos par nosolīto kustamo mantu. </w:t>
      </w:r>
    </w:p>
    <w:p w14:paraId="5CF4A1F9" w14:textId="77777777" w:rsidR="007F4DB3" w:rsidRPr="007F4DB3" w:rsidRDefault="007F4DB3" w:rsidP="007F4DB3">
      <w:pPr>
        <w:numPr>
          <w:ilvl w:val="1"/>
          <w:numId w:val="28"/>
        </w:numPr>
        <w:ind w:left="567" w:hanging="567"/>
        <w:jc w:val="both"/>
        <w:rPr>
          <w:rFonts w:asciiTheme="minorHAnsi" w:hAnsiTheme="minorHAnsi" w:cstheme="minorHAnsi"/>
          <w:sz w:val="22"/>
          <w:szCs w:val="22"/>
        </w:rPr>
      </w:pPr>
      <w:r w:rsidRPr="007F4DB3">
        <w:rPr>
          <w:rFonts w:asciiTheme="minorHAnsi" w:hAnsiTheme="minorHAnsi" w:cstheme="minorHAnsi"/>
          <w:sz w:val="22"/>
          <w:szCs w:val="22"/>
        </w:rPr>
        <w:t>Ja izsoles dalībnieks desmit darba dienu laikā no izsoles dienas nav nomaksājis rēķinus, viņš zaudē tiesības uz kustamās mantas pirkšanu. Drošības nauda attiecīgajam izsoles dalībniekam netiek atmaksāta. Izsoles komisija informē par šo faktu Cēsu novada Priekuļu apvienības pārvaldi un piedāvā kustamo mantu pirkt izsoles dalībniekam, kas izsolē nosolījis nākamo augstāko cenu un šim izsoles dalībniekam 10 (desmit) darbadienu laikā no paziņojuma saņemšanas dienas paziņot izsoles rīkotājam par kustamās mantas  pirkšanu par viņa nosolīto augstāko cenu, vienlaicīgi ar paziņojuma iesniegšanu par īpašuma pirkšanu veicot pilnu norēķinu.</w:t>
      </w:r>
    </w:p>
    <w:p w14:paraId="2FF6B349" w14:textId="77777777" w:rsidR="007F4DB3" w:rsidRPr="007F4DB3" w:rsidRDefault="007F4DB3" w:rsidP="007F4DB3">
      <w:pPr>
        <w:numPr>
          <w:ilvl w:val="1"/>
          <w:numId w:val="28"/>
        </w:numPr>
        <w:ind w:left="567" w:hanging="567"/>
        <w:jc w:val="both"/>
        <w:rPr>
          <w:rFonts w:asciiTheme="minorHAnsi" w:hAnsiTheme="minorHAnsi" w:cstheme="minorHAnsi"/>
          <w:sz w:val="22"/>
          <w:szCs w:val="22"/>
        </w:rPr>
      </w:pPr>
      <w:r w:rsidRPr="007F4DB3">
        <w:rPr>
          <w:rFonts w:asciiTheme="minorHAnsi" w:hAnsiTheme="minorHAnsi" w:cstheme="minorHAnsi"/>
          <w:sz w:val="22"/>
          <w:szCs w:val="22"/>
        </w:rPr>
        <w:t xml:space="preserve">Cēsu novada domes izpilddirektors piecu darba dienu laikā pēc elektroniskā izsoles akta sagatavošanas apstiprina izsoles rezultātus. </w:t>
      </w:r>
    </w:p>
    <w:p w14:paraId="2648CB97" w14:textId="77777777" w:rsidR="007F4DB3" w:rsidRPr="007F4DB3" w:rsidRDefault="007F4DB3" w:rsidP="007F4DB3">
      <w:pPr>
        <w:numPr>
          <w:ilvl w:val="1"/>
          <w:numId w:val="28"/>
        </w:numPr>
        <w:ind w:left="567" w:hanging="567"/>
        <w:jc w:val="both"/>
        <w:rPr>
          <w:rFonts w:asciiTheme="minorHAnsi" w:hAnsiTheme="minorHAnsi" w:cstheme="minorHAnsi"/>
          <w:sz w:val="22"/>
          <w:szCs w:val="22"/>
        </w:rPr>
      </w:pPr>
      <w:r w:rsidRPr="007F4DB3">
        <w:rPr>
          <w:rFonts w:asciiTheme="minorHAnsi" w:hAnsiTheme="minorHAnsi" w:cstheme="minorHAnsi"/>
          <w:sz w:val="22"/>
          <w:szCs w:val="22"/>
        </w:rPr>
        <w:t xml:space="preserve">Septiņu dienu laikā pēc pilnas pirkuma maksas apmaksas persona, kas nosolījusi kustamo mantu, paraksta pirkuma līgumu. </w:t>
      </w:r>
    </w:p>
    <w:p w14:paraId="51B7320D" w14:textId="77777777" w:rsidR="007F4DB3" w:rsidRPr="007F4DB3" w:rsidRDefault="007F4DB3" w:rsidP="007F4DB3">
      <w:pPr>
        <w:ind w:left="567"/>
        <w:jc w:val="both"/>
        <w:rPr>
          <w:rFonts w:asciiTheme="minorHAnsi" w:hAnsiTheme="minorHAnsi" w:cstheme="minorHAnsi"/>
          <w:sz w:val="22"/>
          <w:szCs w:val="22"/>
        </w:rPr>
      </w:pPr>
    </w:p>
    <w:p w14:paraId="5A0912C8" w14:textId="77777777" w:rsidR="007F4DB3" w:rsidRPr="007F4DB3" w:rsidRDefault="007F4DB3" w:rsidP="007F4DB3">
      <w:pPr>
        <w:numPr>
          <w:ilvl w:val="0"/>
          <w:numId w:val="28"/>
        </w:numPr>
        <w:jc w:val="center"/>
        <w:rPr>
          <w:rFonts w:asciiTheme="minorHAnsi" w:hAnsiTheme="minorHAnsi" w:cstheme="minorHAnsi"/>
          <w:b/>
          <w:sz w:val="22"/>
          <w:szCs w:val="22"/>
        </w:rPr>
      </w:pPr>
      <w:r w:rsidRPr="007F4DB3">
        <w:rPr>
          <w:rFonts w:asciiTheme="minorHAnsi" w:hAnsiTheme="minorHAnsi" w:cstheme="minorHAnsi"/>
          <w:b/>
          <w:sz w:val="22"/>
          <w:szCs w:val="22"/>
        </w:rPr>
        <w:t>Nenotikusi izsole</w:t>
      </w:r>
    </w:p>
    <w:p w14:paraId="2A4E1741" w14:textId="77777777" w:rsidR="007F4DB3" w:rsidRPr="007F4DB3" w:rsidRDefault="007F4DB3" w:rsidP="007F4DB3">
      <w:pPr>
        <w:jc w:val="both"/>
        <w:rPr>
          <w:rFonts w:asciiTheme="minorHAnsi" w:hAnsiTheme="minorHAnsi" w:cstheme="minorHAnsi"/>
          <w:sz w:val="22"/>
          <w:szCs w:val="22"/>
        </w:rPr>
      </w:pPr>
      <w:r w:rsidRPr="007F4DB3">
        <w:rPr>
          <w:rFonts w:asciiTheme="minorHAnsi" w:hAnsiTheme="minorHAnsi" w:cstheme="minorHAnsi"/>
          <w:sz w:val="22"/>
          <w:szCs w:val="22"/>
        </w:rPr>
        <w:t>6.1. Izsole atzīstama par nenotikušu, ja:</w:t>
      </w:r>
    </w:p>
    <w:p w14:paraId="10DED83B" w14:textId="77777777" w:rsidR="007F4DB3" w:rsidRPr="007F4DB3" w:rsidRDefault="007F4DB3" w:rsidP="007F4DB3">
      <w:pPr>
        <w:ind w:left="567"/>
        <w:jc w:val="both"/>
        <w:rPr>
          <w:rFonts w:asciiTheme="minorHAnsi" w:hAnsiTheme="minorHAnsi" w:cstheme="minorHAnsi"/>
          <w:sz w:val="22"/>
          <w:szCs w:val="22"/>
        </w:rPr>
      </w:pPr>
      <w:r w:rsidRPr="007F4DB3">
        <w:rPr>
          <w:rFonts w:asciiTheme="minorHAnsi" w:hAnsiTheme="minorHAnsi" w:cstheme="minorHAnsi"/>
          <w:sz w:val="22"/>
          <w:szCs w:val="22"/>
        </w:rPr>
        <w:t xml:space="preserve">6.1.1 izsolei nav pieteicies neviens izsoles dalībnieks; </w:t>
      </w:r>
    </w:p>
    <w:p w14:paraId="501A0B13" w14:textId="77777777" w:rsidR="007F4DB3" w:rsidRPr="007F4DB3" w:rsidRDefault="007F4DB3" w:rsidP="007F4DB3">
      <w:pPr>
        <w:ind w:left="567"/>
        <w:jc w:val="both"/>
        <w:rPr>
          <w:rFonts w:asciiTheme="minorHAnsi" w:hAnsiTheme="minorHAnsi" w:cstheme="minorHAnsi"/>
          <w:sz w:val="22"/>
          <w:szCs w:val="22"/>
        </w:rPr>
      </w:pPr>
      <w:r w:rsidRPr="007F4DB3">
        <w:rPr>
          <w:rFonts w:asciiTheme="minorHAnsi" w:hAnsiTheme="minorHAnsi" w:cstheme="minorHAnsi"/>
          <w:sz w:val="22"/>
          <w:szCs w:val="22"/>
        </w:rPr>
        <w:t xml:space="preserve">6.1.2. neviens no izsoles dalībniekiem, kas pieteicies izsolei, nepārsola sākumcenu; </w:t>
      </w:r>
      <w:bookmarkStart w:id="11" w:name="4"/>
      <w:bookmarkEnd w:id="11"/>
    </w:p>
    <w:p w14:paraId="1227C839" w14:textId="77777777" w:rsidR="007F4DB3" w:rsidRPr="007F4DB3" w:rsidRDefault="007F4DB3" w:rsidP="007F4DB3">
      <w:pPr>
        <w:pStyle w:val="Pamatteksts2"/>
        <w:ind w:left="567" w:hanging="567"/>
        <w:rPr>
          <w:rFonts w:asciiTheme="minorHAnsi" w:hAnsiTheme="minorHAnsi" w:cstheme="minorHAnsi"/>
          <w:sz w:val="22"/>
          <w:szCs w:val="22"/>
        </w:rPr>
      </w:pPr>
      <w:r w:rsidRPr="007F4DB3">
        <w:rPr>
          <w:rFonts w:asciiTheme="minorHAnsi" w:hAnsiTheme="minorHAnsi" w:cstheme="minorHAnsi"/>
          <w:sz w:val="22"/>
          <w:szCs w:val="22"/>
        </w:rPr>
        <w:lastRenderedPageBreak/>
        <w:t xml:space="preserve">          6.1.3. nosolītājs nav samaksājis nosolīto cenu;</w:t>
      </w:r>
    </w:p>
    <w:p w14:paraId="1B38F0E6" w14:textId="77777777" w:rsidR="007F4DB3" w:rsidRPr="007F4DB3" w:rsidRDefault="007F4DB3" w:rsidP="007F4DB3">
      <w:pPr>
        <w:pStyle w:val="Pamatteksts2"/>
        <w:ind w:left="567" w:hanging="567"/>
        <w:rPr>
          <w:rFonts w:asciiTheme="minorHAnsi" w:hAnsiTheme="minorHAnsi" w:cstheme="minorHAnsi"/>
          <w:sz w:val="22"/>
          <w:szCs w:val="22"/>
        </w:rPr>
      </w:pPr>
      <w:r w:rsidRPr="007F4DB3">
        <w:rPr>
          <w:rFonts w:asciiTheme="minorHAnsi" w:hAnsiTheme="minorHAnsi" w:cstheme="minorHAnsi"/>
          <w:sz w:val="22"/>
          <w:szCs w:val="22"/>
        </w:rPr>
        <w:tab/>
        <w:t>6.1.4. izsoles norises laikā vai 24 (divdesmit četru) stundu laikā pēc izsoles noslēguma saņemts elektronisko izsoļu vietnes drošības pārvaldnieka paziņojums par būtiskiem tehniskiem traucējumiem, kas var ietekmēt izsoles rezultātu.</w:t>
      </w:r>
    </w:p>
    <w:p w14:paraId="727E7840" w14:textId="77777777" w:rsidR="007F4DB3" w:rsidRPr="007F4DB3" w:rsidRDefault="007F4DB3" w:rsidP="007F4DB3">
      <w:pPr>
        <w:pStyle w:val="Pamatteksts2"/>
        <w:ind w:left="567" w:hanging="567"/>
        <w:rPr>
          <w:rFonts w:asciiTheme="minorHAnsi" w:hAnsiTheme="minorHAnsi" w:cstheme="minorHAnsi"/>
          <w:sz w:val="22"/>
          <w:szCs w:val="22"/>
        </w:rPr>
      </w:pPr>
      <w:r w:rsidRPr="007F4DB3">
        <w:rPr>
          <w:rFonts w:asciiTheme="minorHAnsi" w:hAnsiTheme="minorHAnsi" w:cstheme="minorHAnsi"/>
          <w:sz w:val="22"/>
          <w:szCs w:val="22"/>
        </w:rPr>
        <w:t>6.2. Izsole atzīstama par spēkā neesošu, ja Izsoles rīkošanā ir pieļauta atkāpe no Publiskas personas mantas atsavināšanas likuma un šajos Izsoles noteikumos paredzētās kārtības.</w:t>
      </w:r>
    </w:p>
    <w:p w14:paraId="59B3C87D" w14:textId="77777777" w:rsidR="008B471A" w:rsidRDefault="008B471A" w:rsidP="008B471A">
      <w:pPr>
        <w:jc w:val="both"/>
        <w:rPr>
          <w:rFonts w:asciiTheme="minorHAnsi" w:hAnsiTheme="minorHAnsi" w:cstheme="minorHAnsi"/>
          <w:sz w:val="22"/>
          <w:szCs w:val="22"/>
        </w:rPr>
      </w:pPr>
    </w:p>
    <w:p w14:paraId="4DE3DC6D" w14:textId="77777777" w:rsidR="00E947B4" w:rsidRPr="00476EE4" w:rsidRDefault="00E947B4" w:rsidP="00E947B4">
      <w:pPr>
        <w:ind w:right="-710"/>
        <w:rPr>
          <w:rFonts w:ascii="Calibri" w:hAnsi="Calibri" w:cs="Calibri"/>
          <w:sz w:val="22"/>
          <w:szCs w:val="22"/>
        </w:rPr>
      </w:pPr>
      <w:r w:rsidRPr="00476EE4">
        <w:rPr>
          <w:rFonts w:ascii="Calibri" w:hAnsi="Calibri" w:cs="Calibri"/>
          <w:sz w:val="22"/>
          <w:szCs w:val="22"/>
        </w:rPr>
        <w:t xml:space="preserve">Attīstības un teritorijas plānošanas </w:t>
      </w:r>
    </w:p>
    <w:p w14:paraId="398C21F5" w14:textId="77777777" w:rsidR="00E947B4" w:rsidRPr="00476EE4" w:rsidRDefault="00E947B4" w:rsidP="00E947B4">
      <w:pPr>
        <w:ind w:right="-710"/>
        <w:rPr>
          <w:rFonts w:ascii="Calibri" w:hAnsi="Calibri" w:cs="Calibri"/>
          <w:sz w:val="22"/>
          <w:szCs w:val="22"/>
        </w:rPr>
      </w:pPr>
      <w:r w:rsidRPr="00476EE4">
        <w:rPr>
          <w:rFonts w:ascii="Calibri" w:hAnsi="Calibri" w:cs="Calibri"/>
          <w:sz w:val="22"/>
          <w:szCs w:val="22"/>
        </w:rPr>
        <w:t>komisijas priekšsēdētāja</w:t>
      </w:r>
      <w:r>
        <w:rPr>
          <w:rFonts w:ascii="Calibri" w:hAnsi="Calibri" w:cs="Calibri"/>
          <w:sz w:val="22"/>
          <w:szCs w:val="22"/>
        </w:rPr>
        <w:t xml:space="preserve"> vietniece</w:t>
      </w:r>
      <w:r w:rsidRPr="00476EE4">
        <w:rPr>
          <w:rFonts w:ascii="Calibri" w:hAnsi="Calibri" w:cs="Calibri"/>
          <w:sz w:val="22"/>
          <w:szCs w:val="22"/>
        </w:rPr>
        <w:tab/>
      </w:r>
      <w:r w:rsidRPr="00476EE4">
        <w:rPr>
          <w:rFonts w:ascii="Calibri" w:hAnsi="Calibri" w:cs="Calibri"/>
          <w:sz w:val="22"/>
          <w:szCs w:val="22"/>
        </w:rPr>
        <w:tab/>
        <w:t>/personiskais paraksts/</w:t>
      </w:r>
      <w:r w:rsidRPr="00476EE4">
        <w:rPr>
          <w:rFonts w:ascii="Calibri" w:hAnsi="Calibri" w:cs="Calibri"/>
          <w:sz w:val="22"/>
          <w:szCs w:val="22"/>
        </w:rPr>
        <w:tab/>
        <w:t xml:space="preserve">     </w:t>
      </w:r>
      <w:r>
        <w:rPr>
          <w:rFonts w:ascii="Calibri" w:hAnsi="Calibri" w:cs="Calibri"/>
          <w:sz w:val="22"/>
          <w:szCs w:val="22"/>
        </w:rPr>
        <w:t>D.Eihenbauma</w:t>
      </w:r>
    </w:p>
    <w:p w14:paraId="4FFF7E1B" w14:textId="77777777" w:rsidR="00E947B4" w:rsidRPr="00476EE4" w:rsidRDefault="00E947B4" w:rsidP="00E947B4">
      <w:pPr>
        <w:ind w:firstLine="720"/>
        <w:rPr>
          <w:rFonts w:ascii="Calibri" w:hAnsi="Calibri" w:cs="Calibri"/>
          <w:iCs w:val="0"/>
          <w:sz w:val="22"/>
          <w:szCs w:val="22"/>
        </w:rPr>
      </w:pPr>
    </w:p>
    <w:p w14:paraId="1795C44D" w14:textId="77777777" w:rsidR="00E947B4" w:rsidRPr="005D1EE7" w:rsidRDefault="00E947B4" w:rsidP="00E947B4">
      <w:pPr>
        <w:pStyle w:val="Sarakstarindkopa"/>
        <w:ind w:left="0"/>
        <w:rPr>
          <w:rFonts w:asciiTheme="minorHAnsi" w:hAnsiTheme="minorHAnsi" w:cstheme="minorHAnsi"/>
          <w:sz w:val="22"/>
          <w:szCs w:val="22"/>
        </w:rPr>
      </w:pPr>
      <w:r w:rsidRPr="005D1EE7">
        <w:rPr>
          <w:rFonts w:asciiTheme="minorHAnsi" w:hAnsiTheme="minorHAnsi" w:cstheme="minorHAnsi"/>
          <w:sz w:val="22"/>
          <w:szCs w:val="22"/>
        </w:rPr>
        <w:t>Noraksts pareizs</w:t>
      </w:r>
    </w:p>
    <w:p w14:paraId="6798866D" w14:textId="77777777" w:rsidR="00E947B4" w:rsidRPr="005D1EE7" w:rsidRDefault="00E947B4" w:rsidP="00E947B4">
      <w:pPr>
        <w:pStyle w:val="Sarakstarindkopa"/>
        <w:ind w:left="0"/>
        <w:rPr>
          <w:rFonts w:asciiTheme="minorHAnsi" w:hAnsiTheme="minorHAnsi" w:cstheme="minorHAnsi"/>
          <w:sz w:val="22"/>
          <w:szCs w:val="22"/>
        </w:rPr>
      </w:pPr>
      <w:r w:rsidRPr="005D1EE7">
        <w:rPr>
          <w:rFonts w:asciiTheme="minorHAnsi" w:hAnsiTheme="minorHAnsi" w:cstheme="minorHAnsi"/>
          <w:sz w:val="22"/>
          <w:szCs w:val="22"/>
        </w:rPr>
        <w:t>Cēsu novada Centrālās administrācijas</w:t>
      </w:r>
    </w:p>
    <w:p w14:paraId="6169F63C" w14:textId="77777777" w:rsidR="00E947B4" w:rsidRDefault="00E947B4" w:rsidP="00E947B4">
      <w:pPr>
        <w:pStyle w:val="Sarakstarindkopa"/>
        <w:ind w:left="0"/>
        <w:rPr>
          <w:rFonts w:asciiTheme="minorHAnsi" w:hAnsiTheme="minorHAnsi" w:cstheme="minorHAnsi"/>
          <w:sz w:val="22"/>
          <w:szCs w:val="22"/>
        </w:rPr>
      </w:pPr>
      <w:r w:rsidRPr="005D1EE7">
        <w:rPr>
          <w:rFonts w:asciiTheme="minorHAnsi" w:hAnsiTheme="minorHAnsi" w:cstheme="minorHAnsi"/>
          <w:sz w:val="22"/>
          <w:szCs w:val="22"/>
        </w:rPr>
        <w:t>Administrācijas biroja sekretāre</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t>I.Ģērmane</w:t>
      </w:r>
    </w:p>
    <w:p w14:paraId="3918588E" w14:textId="77777777" w:rsidR="00E947B4" w:rsidRDefault="00E947B4" w:rsidP="00E947B4">
      <w:pPr>
        <w:pStyle w:val="Sarakstarindkopa"/>
        <w:ind w:left="142"/>
        <w:rPr>
          <w:rFonts w:asciiTheme="minorHAnsi" w:hAnsiTheme="minorHAnsi" w:cstheme="minorHAnsi"/>
          <w:sz w:val="22"/>
          <w:szCs w:val="22"/>
        </w:rPr>
      </w:pPr>
    </w:p>
    <w:p w14:paraId="760A039E" w14:textId="77777777" w:rsidR="00E947B4" w:rsidRDefault="00E947B4" w:rsidP="00E947B4">
      <w:pPr>
        <w:pStyle w:val="Sarakstarindkopa"/>
        <w:ind w:left="0"/>
        <w:jc w:val="center"/>
        <w:rPr>
          <w:rFonts w:asciiTheme="minorHAnsi" w:hAnsiTheme="minorHAnsi" w:cstheme="minorHAnsi"/>
          <w:sz w:val="18"/>
        </w:rPr>
      </w:pPr>
      <w:r w:rsidRPr="005D1EE7">
        <w:rPr>
          <w:rFonts w:asciiTheme="minorHAnsi" w:hAnsiTheme="minorHAnsi" w:cstheme="minorHAnsi"/>
          <w:sz w:val="22"/>
          <w:szCs w:val="22"/>
        </w:rPr>
        <w:t>DOKUMENTS PARAKSTĪTS AR DROŠU ELEKTRONISKO PARAKSTU UN SATUR LAIKA ZĪMOGU</w:t>
      </w:r>
    </w:p>
    <w:p w14:paraId="707C7C1E" w14:textId="77777777" w:rsidR="009119AE" w:rsidRPr="007F4DB3" w:rsidRDefault="009119AE" w:rsidP="008B471A">
      <w:pPr>
        <w:jc w:val="both"/>
        <w:rPr>
          <w:rFonts w:asciiTheme="minorHAnsi" w:hAnsiTheme="minorHAnsi" w:cstheme="minorHAnsi"/>
          <w:sz w:val="22"/>
          <w:szCs w:val="22"/>
        </w:rPr>
      </w:pPr>
    </w:p>
    <w:sectPr w:rsidR="009119AE" w:rsidRPr="007F4DB3" w:rsidSect="00F618F2">
      <w:headerReference w:type="first" r:id="rId10"/>
      <w:pgSz w:w="11907" w:h="16840" w:code="9"/>
      <w:pgMar w:top="1134" w:right="567" w:bottom="709"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63A07" w14:textId="77777777" w:rsidR="00F25289" w:rsidRDefault="00F25289" w:rsidP="00E104B1">
      <w:r>
        <w:separator/>
      </w:r>
    </w:p>
  </w:endnote>
  <w:endnote w:type="continuationSeparator" w:id="0">
    <w:p w14:paraId="48337C22" w14:textId="77777777" w:rsidR="00F25289" w:rsidRDefault="00F25289"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7786F" w14:textId="77777777" w:rsidR="00F25289" w:rsidRDefault="00F25289" w:rsidP="00E104B1">
      <w:r>
        <w:separator/>
      </w:r>
    </w:p>
  </w:footnote>
  <w:footnote w:type="continuationSeparator" w:id="0">
    <w:p w14:paraId="224AC23E" w14:textId="77777777" w:rsidR="00F25289" w:rsidRDefault="00F25289"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EDCF6" w14:textId="43593DB6" w:rsidR="00CF4FBD" w:rsidRDefault="000341DA" w:rsidP="0043112B">
    <w:pPr>
      <w:pStyle w:val="Galvene"/>
    </w:pPr>
    <w:r w:rsidRPr="00770424">
      <w:rPr>
        <w:noProof/>
      </w:rPr>
      <w:drawing>
        <wp:inline distT="0" distB="0" distL="0" distR="0" wp14:anchorId="0F8953B0" wp14:editId="5994FA75">
          <wp:extent cx="5737860" cy="1409700"/>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786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4E8A"/>
    <w:multiLevelType w:val="multilevel"/>
    <w:tmpl w:val="701C5A30"/>
    <w:lvl w:ilvl="0">
      <w:start w:val="1"/>
      <w:numFmt w:val="decimal"/>
      <w:lvlText w:val="%1."/>
      <w:lvlJc w:val="left"/>
      <w:pPr>
        <w:ind w:left="704" w:hanging="360"/>
      </w:pPr>
      <w:rPr>
        <w:rFonts w:asciiTheme="minorHAnsi" w:hAnsiTheme="minorHAnsi" w:cstheme="minorHAnsi" w:hint="default"/>
        <w:b w:val="0"/>
        <w:sz w:val="22"/>
        <w:szCs w:val="22"/>
      </w:rPr>
    </w:lvl>
    <w:lvl w:ilvl="1">
      <w:start w:val="1"/>
      <w:numFmt w:val="decimal"/>
      <w:isLgl/>
      <w:lvlText w:val="%1.%2."/>
      <w:lvlJc w:val="left"/>
      <w:pPr>
        <w:ind w:left="1140" w:hanging="420"/>
      </w:pPr>
      <w:rPr>
        <w:rFonts w:hint="default"/>
      </w:rPr>
    </w:lvl>
    <w:lvl w:ilvl="2">
      <w:start w:val="1"/>
      <w:numFmt w:val="decimal"/>
      <w:isLgl/>
      <w:lvlText w:val="%1.%2.%3."/>
      <w:lvlJc w:val="left"/>
      <w:pPr>
        <w:ind w:left="1816"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304" w:hanging="1080"/>
      </w:pPr>
      <w:rPr>
        <w:rFonts w:hint="default"/>
      </w:rPr>
    </w:lvl>
    <w:lvl w:ilvl="6">
      <w:start w:val="1"/>
      <w:numFmt w:val="decimal"/>
      <w:isLgl/>
      <w:lvlText w:val="%1.%2.%3.%4.%5.%6.%7."/>
      <w:lvlJc w:val="left"/>
      <w:pPr>
        <w:ind w:left="4040" w:hanging="1440"/>
      </w:pPr>
      <w:rPr>
        <w:rFonts w:hint="default"/>
      </w:rPr>
    </w:lvl>
    <w:lvl w:ilvl="7">
      <w:start w:val="1"/>
      <w:numFmt w:val="decimal"/>
      <w:isLgl/>
      <w:lvlText w:val="%1.%2.%3.%4.%5.%6.%7.%8."/>
      <w:lvlJc w:val="left"/>
      <w:pPr>
        <w:ind w:left="4416" w:hanging="1440"/>
      </w:pPr>
      <w:rPr>
        <w:rFonts w:hint="default"/>
      </w:rPr>
    </w:lvl>
    <w:lvl w:ilvl="8">
      <w:start w:val="1"/>
      <w:numFmt w:val="decimal"/>
      <w:isLgl/>
      <w:lvlText w:val="%1.%2.%3.%4.%5.%6.%7.%8.%9."/>
      <w:lvlJc w:val="left"/>
      <w:pPr>
        <w:ind w:left="5152" w:hanging="1800"/>
      </w:pPr>
      <w:rPr>
        <w:rFonts w:hint="default"/>
      </w:rPr>
    </w:lvl>
  </w:abstractNum>
  <w:abstractNum w:abstractNumId="1" w15:restartNumberingAfterBreak="0">
    <w:nsid w:val="069816BD"/>
    <w:multiLevelType w:val="multilevel"/>
    <w:tmpl w:val="1B7E3064"/>
    <w:lvl w:ilvl="0">
      <w:start w:val="2"/>
      <w:numFmt w:val="decimal"/>
      <w:lvlText w:val="%1."/>
      <w:lvlJc w:val="left"/>
      <w:pPr>
        <w:ind w:left="360" w:hanging="360"/>
      </w:pPr>
    </w:lvl>
    <w:lvl w:ilvl="1">
      <w:start w:val="1"/>
      <w:numFmt w:val="decimal"/>
      <w:lvlText w:val="%1.%2."/>
      <w:lvlJc w:val="left"/>
      <w:pPr>
        <w:ind w:left="1424" w:hanging="360"/>
      </w:pPr>
    </w:lvl>
    <w:lvl w:ilvl="2">
      <w:start w:val="1"/>
      <w:numFmt w:val="decimal"/>
      <w:lvlText w:val="%1.%2.%3."/>
      <w:lvlJc w:val="left"/>
      <w:pPr>
        <w:ind w:left="2848" w:hanging="720"/>
      </w:pPr>
    </w:lvl>
    <w:lvl w:ilvl="3">
      <w:start w:val="1"/>
      <w:numFmt w:val="decimal"/>
      <w:lvlText w:val="%1.%2.%3.%4."/>
      <w:lvlJc w:val="left"/>
      <w:pPr>
        <w:ind w:left="3912" w:hanging="720"/>
      </w:pPr>
    </w:lvl>
    <w:lvl w:ilvl="4">
      <w:start w:val="1"/>
      <w:numFmt w:val="decimal"/>
      <w:lvlText w:val="%1.%2.%3.%4.%5."/>
      <w:lvlJc w:val="left"/>
      <w:pPr>
        <w:ind w:left="5336" w:hanging="1080"/>
      </w:pPr>
    </w:lvl>
    <w:lvl w:ilvl="5">
      <w:start w:val="1"/>
      <w:numFmt w:val="decimal"/>
      <w:lvlText w:val="%1.%2.%3.%4.%5.%6."/>
      <w:lvlJc w:val="left"/>
      <w:pPr>
        <w:ind w:left="6400" w:hanging="1080"/>
      </w:pPr>
    </w:lvl>
    <w:lvl w:ilvl="6">
      <w:start w:val="1"/>
      <w:numFmt w:val="decimal"/>
      <w:lvlText w:val="%1.%2.%3.%4.%5.%6.%7."/>
      <w:lvlJc w:val="left"/>
      <w:pPr>
        <w:ind w:left="7824" w:hanging="1440"/>
      </w:pPr>
    </w:lvl>
    <w:lvl w:ilvl="7">
      <w:start w:val="1"/>
      <w:numFmt w:val="decimal"/>
      <w:lvlText w:val="%1.%2.%3.%4.%5.%6.%7.%8."/>
      <w:lvlJc w:val="left"/>
      <w:pPr>
        <w:ind w:left="8888" w:hanging="1440"/>
      </w:pPr>
    </w:lvl>
    <w:lvl w:ilvl="8">
      <w:start w:val="1"/>
      <w:numFmt w:val="decimal"/>
      <w:lvlText w:val="%1.%2.%3.%4.%5.%6.%7.%8.%9."/>
      <w:lvlJc w:val="left"/>
      <w:pPr>
        <w:ind w:left="10312" w:hanging="1800"/>
      </w:pPr>
    </w:lvl>
  </w:abstractNum>
  <w:abstractNum w:abstractNumId="2" w15:restartNumberingAfterBreak="0">
    <w:nsid w:val="06E2361A"/>
    <w:multiLevelType w:val="hybridMultilevel"/>
    <w:tmpl w:val="8FC294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4C21C37"/>
    <w:multiLevelType w:val="hybridMultilevel"/>
    <w:tmpl w:val="A3DA5166"/>
    <w:lvl w:ilvl="0" w:tplc="785CC742">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4" w15:restartNumberingAfterBreak="0">
    <w:nsid w:val="180F33EA"/>
    <w:multiLevelType w:val="hybridMultilevel"/>
    <w:tmpl w:val="8C668EE2"/>
    <w:lvl w:ilvl="0" w:tplc="169A762A">
      <w:start w:val="1"/>
      <w:numFmt w:val="decimal"/>
      <w:lvlText w:val="%1."/>
      <w:lvlJc w:val="left"/>
      <w:pPr>
        <w:tabs>
          <w:tab w:val="num" w:pos="1260"/>
        </w:tabs>
        <w:ind w:left="1260" w:hanging="360"/>
      </w:pPr>
    </w:lvl>
    <w:lvl w:ilvl="1" w:tplc="04260019">
      <w:start w:val="1"/>
      <w:numFmt w:val="lowerLetter"/>
      <w:lvlText w:val="%2."/>
      <w:lvlJc w:val="left"/>
      <w:pPr>
        <w:tabs>
          <w:tab w:val="num" w:pos="1980"/>
        </w:tabs>
        <w:ind w:left="1980" w:hanging="360"/>
      </w:pPr>
    </w:lvl>
    <w:lvl w:ilvl="2" w:tplc="0426001B">
      <w:start w:val="1"/>
      <w:numFmt w:val="lowerRoman"/>
      <w:lvlText w:val="%3."/>
      <w:lvlJc w:val="right"/>
      <w:pPr>
        <w:tabs>
          <w:tab w:val="num" w:pos="2700"/>
        </w:tabs>
        <w:ind w:left="2700" w:hanging="180"/>
      </w:pPr>
    </w:lvl>
    <w:lvl w:ilvl="3" w:tplc="0426000F">
      <w:start w:val="1"/>
      <w:numFmt w:val="decimal"/>
      <w:lvlText w:val="%4."/>
      <w:lvlJc w:val="left"/>
      <w:pPr>
        <w:tabs>
          <w:tab w:val="num" w:pos="3420"/>
        </w:tabs>
        <w:ind w:left="3420" w:hanging="360"/>
      </w:pPr>
    </w:lvl>
    <w:lvl w:ilvl="4" w:tplc="04260019">
      <w:start w:val="1"/>
      <w:numFmt w:val="lowerLetter"/>
      <w:lvlText w:val="%5."/>
      <w:lvlJc w:val="left"/>
      <w:pPr>
        <w:tabs>
          <w:tab w:val="num" w:pos="4140"/>
        </w:tabs>
        <w:ind w:left="4140" w:hanging="360"/>
      </w:pPr>
    </w:lvl>
    <w:lvl w:ilvl="5" w:tplc="0426001B">
      <w:start w:val="1"/>
      <w:numFmt w:val="lowerRoman"/>
      <w:lvlText w:val="%6."/>
      <w:lvlJc w:val="right"/>
      <w:pPr>
        <w:tabs>
          <w:tab w:val="num" w:pos="4860"/>
        </w:tabs>
        <w:ind w:left="4860" w:hanging="180"/>
      </w:pPr>
    </w:lvl>
    <w:lvl w:ilvl="6" w:tplc="0426000F">
      <w:start w:val="1"/>
      <w:numFmt w:val="decimal"/>
      <w:lvlText w:val="%7."/>
      <w:lvlJc w:val="left"/>
      <w:pPr>
        <w:tabs>
          <w:tab w:val="num" w:pos="5580"/>
        </w:tabs>
        <w:ind w:left="5580" w:hanging="360"/>
      </w:pPr>
    </w:lvl>
    <w:lvl w:ilvl="7" w:tplc="04260019">
      <w:start w:val="1"/>
      <w:numFmt w:val="lowerLetter"/>
      <w:lvlText w:val="%8."/>
      <w:lvlJc w:val="left"/>
      <w:pPr>
        <w:tabs>
          <w:tab w:val="num" w:pos="6300"/>
        </w:tabs>
        <w:ind w:left="6300" w:hanging="360"/>
      </w:pPr>
    </w:lvl>
    <w:lvl w:ilvl="8" w:tplc="0426001B">
      <w:start w:val="1"/>
      <w:numFmt w:val="lowerRoman"/>
      <w:lvlText w:val="%9."/>
      <w:lvlJc w:val="right"/>
      <w:pPr>
        <w:tabs>
          <w:tab w:val="num" w:pos="7020"/>
        </w:tabs>
        <w:ind w:left="7020" w:hanging="180"/>
      </w:pPr>
    </w:lvl>
  </w:abstractNum>
  <w:abstractNum w:abstractNumId="5" w15:restartNumberingAfterBreak="0">
    <w:nsid w:val="1B2C25F8"/>
    <w:multiLevelType w:val="multilevel"/>
    <w:tmpl w:val="682CE432"/>
    <w:lvl w:ilvl="0">
      <w:start w:val="1"/>
      <w:numFmt w:val="decimal"/>
      <w:lvlText w:val="%1."/>
      <w:lvlJc w:val="left"/>
      <w:pPr>
        <w:ind w:left="786" w:hanging="360"/>
      </w:pPr>
      <w:rPr>
        <w:rFonts w:asciiTheme="minorHAnsi" w:eastAsia="Times New Roman" w:hAnsiTheme="minorHAnsi" w:cstheme="minorHAnsi"/>
      </w:rPr>
    </w:lvl>
    <w:lvl w:ilvl="1">
      <w:start w:val="1"/>
      <w:numFmt w:val="decimal"/>
      <w:isLgl/>
      <w:lvlText w:val="%1.%2."/>
      <w:lvlJc w:val="left"/>
      <w:pPr>
        <w:ind w:left="1212"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636" w:hanging="108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4848" w:hanging="1440"/>
      </w:pPr>
      <w:rPr>
        <w:rFonts w:hint="default"/>
      </w:rPr>
    </w:lvl>
    <w:lvl w:ilvl="8">
      <w:start w:val="1"/>
      <w:numFmt w:val="decimal"/>
      <w:isLgl/>
      <w:lvlText w:val="%1.%2.%3.%4.%5.%6.%7.%8.%9."/>
      <w:lvlJc w:val="left"/>
      <w:pPr>
        <w:ind w:left="5634" w:hanging="1800"/>
      </w:pPr>
      <w:rPr>
        <w:rFonts w:hint="default"/>
      </w:rPr>
    </w:lvl>
  </w:abstractNum>
  <w:abstractNum w:abstractNumId="6"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66938C9"/>
    <w:multiLevelType w:val="hybridMultilevel"/>
    <w:tmpl w:val="6FD6E7BA"/>
    <w:lvl w:ilvl="0" w:tplc="EFA401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85F7253"/>
    <w:multiLevelType w:val="hybridMultilevel"/>
    <w:tmpl w:val="619E6E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87E94"/>
    <w:multiLevelType w:val="hybridMultilevel"/>
    <w:tmpl w:val="B2BA20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725C95"/>
    <w:multiLevelType w:val="hybridMultilevel"/>
    <w:tmpl w:val="1D465EAA"/>
    <w:lvl w:ilvl="0" w:tplc="0426000F">
      <w:start w:val="5"/>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8964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B65149"/>
    <w:multiLevelType w:val="multilevel"/>
    <w:tmpl w:val="63E84644"/>
    <w:lvl w:ilvl="0">
      <w:start w:val="1"/>
      <w:numFmt w:val="decimal"/>
      <w:lvlText w:val="%1."/>
      <w:lvlJc w:val="left"/>
      <w:pPr>
        <w:ind w:left="720" w:firstLine="720"/>
      </w:pPr>
      <w:rPr>
        <w:rFonts w:asciiTheme="minorHAnsi" w:eastAsia="Calibri" w:hAnsiTheme="minorHAnsi" w:cstheme="minorHAnsi" w:hint="default"/>
      </w:rPr>
    </w:lvl>
    <w:lvl w:ilvl="1">
      <w:start w:val="1"/>
      <w:numFmt w:val="decimal"/>
      <w:isLgl/>
      <w:lvlText w:val="%1.%2."/>
      <w:lvlJc w:val="left"/>
      <w:pPr>
        <w:ind w:left="1474" w:hanging="754"/>
      </w:pPr>
      <w:rPr>
        <w:rFonts w:ascii="Times New Roman" w:hAnsi="Times New Roman" w:cs="Times New Roman" w:hint="default"/>
      </w:rPr>
    </w:lvl>
    <w:lvl w:ilvl="2">
      <w:start w:val="1"/>
      <w:numFmt w:val="decimal"/>
      <w:isLgl/>
      <w:lvlText w:val="%1.%2.%3."/>
      <w:lvlJc w:val="left"/>
      <w:pPr>
        <w:ind w:left="2880" w:hanging="720"/>
      </w:pPr>
      <w:rPr>
        <w:rFonts w:ascii="Cambria" w:hAnsi="Cambria" w:hint="default"/>
      </w:rPr>
    </w:lvl>
    <w:lvl w:ilvl="3">
      <w:start w:val="1"/>
      <w:numFmt w:val="decimal"/>
      <w:isLgl/>
      <w:lvlText w:val="%1.%2.%3.%4."/>
      <w:lvlJc w:val="left"/>
      <w:pPr>
        <w:ind w:left="3240" w:hanging="720"/>
      </w:pPr>
      <w:rPr>
        <w:rFonts w:ascii="Cambria" w:hAnsi="Cambria" w:hint="default"/>
      </w:rPr>
    </w:lvl>
    <w:lvl w:ilvl="4">
      <w:start w:val="1"/>
      <w:numFmt w:val="decimal"/>
      <w:isLgl/>
      <w:lvlText w:val="%1.%2.%3.%4.%5."/>
      <w:lvlJc w:val="left"/>
      <w:pPr>
        <w:ind w:left="3960" w:hanging="1080"/>
      </w:pPr>
      <w:rPr>
        <w:rFonts w:ascii="Cambria" w:hAnsi="Cambria" w:hint="default"/>
      </w:rPr>
    </w:lvl>
    <w:lvl w:ilvl="5">
      <w:start w:val="1"/>
      <w:numFmt w:val="decimal"/>
      <w:isLgl/>
      <w:lvlText w:val="%1.%2.%3.%4.%5.%6."/>
      <w:lvlJc w:val="left"/>
      <w:pPr>
        <w:ind w:left="4320" w:hanging="1080"/>
      </w:pPr>
      <w:rPr>
        <w:rFonts w:ascii="Cambria" w:hAnsi="Cambria" w:hint="default"/>
      </w:rPr>
    </w:lvl>
    <w:lvl w:ilvl="6">
      <w:start w:val="1"/>
      <w:numFmt w:val="decimal"/>
      <w:isLgl/>
      <w:lvlText w:val="%1.%2.%3.%4.%5.%6.%7."/>
      <w:lvlJc w:val="left"/>
      <w:pPr>
        <w:ind w:left="5040" w:hanging="1440"/>
      </w:pPr>
      <w:rPr>
        <w:rFonts w:ascii="Cambria" w:hAnsi="Cambria" w:hint="default"/>
      </w:rPr>
    </w:lvl>
    <w:lvl w:ilvl="7">
      <w:start w:val="1"/>
      <w:numFmt w:val="decimal"/>
      <w:isLgl/>
      <w:lvlText w:val="%1.%2.%3.%4.%5.%6.%7.%8."/>
      <w:lvlJc w:val="left"/>
      <w:pPr>
        <w:ind w:left="5400" w:hanging="1440"/>
      </w:pPr>
      <w:rPr>
        <w:rFonts w:ascii="Cambria" w:hAnsi="Cambria" w:hint="default"/>
      </w:rPr>
    </w:lvl>
    <w:lvl w:ilvl="8">
      <w:start w:val="1"/>
      <w:numFmt w:val="decimal"/>
      <w:isLgl/>
      <w:lvlText w:val="%1.%2.%3.%4.%5.%6.%7.%8.%9."/>
      <w:lvlJc w:val="left"/>
      <w:pPr>
        <w:ind w:left="6120" w:hanging="1800"/>
      </w:pPr>
      <w:rPr>
        <w:rFonts w:ascii="Cambria" w:hAnsi="Cambria" w:hint="default"/>
      </w:rPr>
    </w:lvl>
  </w:abstractNum>
  <w:abstractNum w:abstractNumId="14" w15:restartNumberingAfterBreak="0">
    <w:nsid w:val="411F7C4B"/>
    <w:multiLevelType w:val="hybridMultilevel"/>
    <w:tmpl w:val="77045412"/>
    <w:lvl w:ilvl="0" w:tplc="48B824C8">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1F6DDB"/>
    <w:multiLevelType w:val="multilevel"/>
    <w:tmpl w:val="682CE432"/>
    <w:lvl w:ilvl="0">
      <w:start w:val="1"/>
      <w:numFmt w:val="decimal"/>
      <w:lvlText w:val="%1."/>
      <w:lvlJc w:val="left"/>
      <w:pPr>
        <w:ind w:left="786" w:hanging="360"/>
      </w:pPr>
      <w:rPr>
        <w:rFonts w:asciiTheme="minorHAnsi" w:eastAsia="Times New Roman" w:hAnsiTheme="minorHAnsi" w:cstheme="minorHAnsi"/>
      </w:rPr>
    </w:lvl>
    <w:lvl w:ilvl="1">
      <w:start w:val="1"/>
      <w:numFmt w:val="decimal"/>
      <w:isLgl/>
      <w:lvlText w:val="%1.%2."/>
      <w:lvlJc w:val="left"/>
      <w:pPr>
        <w:ind w:left="1212"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636" w:hanging="108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4848" w:hanging="1440"/>
      </w:pPr>
      <w:rPr>
        <w:rFonts w:hint="default"/>
      </w:rPr>
    </w:lvl>
    <w:lvl w:ilvl="8">
      <w:start w:val="1"/>
      <w:numFmt w:val="decimal"/>
      <w:isLgl/>
      <w:lvlText w:val="%1.%2.%3.%4.%5.%6.%7.%8.%9."/>
      <w:lvlJc w:val="left"/>
      <w:pPr>
        <w:ind w:left="5634" w:hanging="1800"/>
      </w:pPr>
      <w:rPr>
        <w:rFonts w:hint="default"/>
      </w:rPr>
    </w:lvl>
  </w:abstractNum>
  <w:abstractNum w:abstractNumId="16" w15:restartNumberingAfterBreak="0">
    <w:nsid w:val="57B5788C"/>
    <w:multiLevelType w:val="multilevel"/>
    <w:tmpl w:val="B90820E0"/>
    <w:lvl w:ilvl="0">
      <w:start w:val="1"/>
      <w:numFmt w:val="decimal"/>
      <w:lvlText w:val="%1."/>
      <w:lvlJc w:val="left"/>
      <w:pPr>
        <w:ind w:left="704"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16"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304" w:hanging="1080"/>
      </w:pPr>
      <w:rPr>
        <w:rFonts w:hint="default"/>
      </w:rPr>
    </w:lvl>
    <w:lvl w:ilvl="6">
      <w:start w:val="1"/>
      <w:numFmt w:val="decimal"/>
      <w:isLgl/>
      <w:lvlText w:val="%1.%2.%3.%4.%5.%6.%7."/>
      <w:lvlJc w:val="left"/>
      <w:pPr>
        <w:ind w:left="4040" w:hanging="1440"/>
      </w:pPr>
      <w:rPr>
        <w:rFonts w:hint="default"/>
      </w:rPr>
    </w:lvl>
    <w:lvl w:ilvl="7">
      <w:start w:val="1"/>
      <w:numFmt w:val="decimal"/>
      <w:isLgl/>
      <w:lvlText w:val="%1.%2.%3.%4.%5.%6.%7.%8."/>
      <w:lvlJc w:val="left"/>
      <w:pPr>
        <w:ind w:left="4416" w:hanging="1440"/>
      </w:pPr>
      <w:rPr>
        <w:rFonts w:hint="default"/>
      </w:rPr>
    </w:lvl>
    <w:lvl w:ilvl="8">
      <w:start w:val="1"/>
      <w:numFmt w:val="decimal"/>
      <w:isLgl/>
      <w:lvlText w:val="%1.%2.%3.%4.%5.%6.%7.%8.%9."/>
      <w:lvlJc w:val="left"/>
      <w:pPr>
        <w:ind w:left="5152" w:hanging="1800"/>
      </w:pPr>
      <w:rPr>
        <w:rFonts w:hint="default"/>
      </w:rPr>
    </w:lvl>
  </w:abstractNum>
  <w:abstractNum w:abstractNumId="17"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7961CD"/>
    <w:multiLevelType w:val="multilevel"/>
    <w:tmpl w:val="99F261F4"/>
    <w:lvl w:ilvl="0">
      <w:start w:val="1"/>
      <w:numFmt w:val="decimal"/>
      <w:lvlText w:val="%1."/>
      <w:lvlJc w:val="left"/>
      <w:pPr>
        <w:ind w:left="720" w:hanging="360"/>
      </w:pPr>
      <w:rPr>
        <w:rFonts w:cstheme="minorHAnsi" w:hint="default"/>
        <w:b w:val="0"/>
        <w:bCs w:val="0"/>
        <w:sz w:val="24"/>
      </w:rPr>
    </w:lvl>
    <w:lvl w:ilvl="1">
      <w:start w:val="1"/>
      <w:numFmt w:val="decimal"/>
      <w:isLgl/>
      <w:lvlText w:val="%2."/>
      <w:lvlJc w:val="left"/>
      <w:pPr>
        <w:ind w:left="1070" w:hanging="360"/>
      </w:pPr>
      <w:rPr>
        <w:rFonts w:asciiTheme="minorHAnsi" w:eastAsia="Times New Roman" w:hAnsiTheme="minorHAnsi" w:cstheme="minorHAnsi"/>
        <w:sz w:val="24"/>
      </w:rPr>
    </w:lvl>
    <w:lvl w:ilvl="2">
      <w:start w:val="1"/>
      <w:numFmt w:val="decimal"/>
      <w:isLgl/>
      <w:lvlText w:val="%1.%2.%3."/>
      <w:lvlJc w:val="left"/>
      <w:pPr>
        <w:ind w:left="1440" w:hanging="360"/>
      </w:pPr>
      <w:rPr>
        <w:rFonts w:cstheme="minorHAnsi" w:hint="default"/>
        <w:sz w:val="24"/>
      </w:rPr>
    </w:lvl>
    <w:lvl w:ilvl="3">
      <w:start w:val="1"/>
      <w:numFmt w:val="decimal"/>
      <w:isLgl/>
      <w:lvlText w:val="%1.%2.%3.%4."/>
      <w:lvlJc w:val="left"/>
      <w:pPr>
        <w:ind w:left="2160" w:hanging="720"/>
      </w:pPr>
      <w:rPr>
        <w:rFonts w:cstheme="minorHAnsi" w:hint="default"/>
        <w:sz w:val="24"/>
      </w:rPr>
    </w:lvl>
    <w:lvl w:ilvl="4">
      <w:start w:val="1"/>
      <w:numFmt w:val="decimal"/>
      <w:isLgl/>
      <w:lvlText w:val="%1.%2.%3.%4.%5."/>
      <w:lvlJc w:val="left"/>
      <w:pPr>
        <w:ind w:left="2520" w:hanging="720"/>
      </w:pPr>
      <w:rPr>
        <w:rFonts w:cstheme="minorHAnsi" w:hint="default"/>
        <w:sz w:val="24"/>
      </w:rPr>
    </w:lvl>
    <w:lvl w:ilvl="5">
      <w:start w:val="1"/>
      <w:numFmt w:val="decimal"/>
      <w:isLgl/>
      <w:lvlText w:val="%1.%2.%3.%4.%5.%6."/>
      <w:lvlJc w:val="left"/>
      <w:pPr>
        <w:ind w:left="2880" w:hanging="720"/>
      </w:pPr>
      <w:rPr>
        <w:rFonts w:cstheme="minorHAnsi" w:hint="default"/>
        <w:sz w:val="24"/>
      </w:rPr>
    </w:lvl>
    <w:lvl w:ilvl="6">
      <w:start w:val="1"/>
      <w:numFmt w:val="decimal"/>
      <w:isLgl/>
      <w:lvlText w:val="%1.%2.%3.%4.%5.%6.%7."/>
      <w:lvlJc w:val="left"/>
      <w:pPr>
        <w:ind w:left="3600" w:hanging="1080"/>
      </w:pPr>
      <w:rPr>
        <w:rFonts w:cstheme="minorHAnsi" w:hint="default"/>
        <w:sz w:val="24"/>
      </w:rPr>
    </w:lvl>
    <w:lvl w:ilvl="7">
      <w:start w:val="1"/>
      <w:numFmt w:val="decimal"/>
      <w:isLgl/>
      <w:lvlText w:val="%1.%2.%3.%4.%5.%6.%7.%8."/>
      <w:lvlJc w:val="left"/>
      <w:pPr>
        <w:ind w:left="3960" w:hanging="1080"/>
      </w:pPr>
      <w:rPr>
        <w:rFonts w:cstheme="minorHAnsi" w:hint="default"/>
        <w:sz w:val="24"/>
      </w:rPr>
    </w:lvl>
    <w:lvl w:ilvl="8">
      <w:start w:val="1"/>
      <w:numFmt w:val="decimal"/>
      <w:isLgl/>
      <w:lvlText w:val="%1.%2.%3.%4.%5.%6.%7.%8.%9."/>
      <w:lvlJc w:val="left"/>
      <w:pPr>
        <w:ind w:left="4320" w:hanging="1080"/>
      </w:pPr>
      <w:rPr>
        <w:rFonts w:cstheme="minorHAnsi" w:hint="default"/>
        <w:sz w:val="24"/>
      </w:rPr>
    </w:lvl>
  </w:abstractNum>
  <w:abstractNum w:abstractNumId="19" w15:restartNumberingAfterBreak="0">
    <w:nsid w:val="6B6F3CCC"/>
    <w:multiLevelType w:val="multilevel"/>
    <w:tmpl w:val="3B08238E"/>
    <w:lvl w:ilvl="0">
      <w:start w:val="1"/>
      <w:numFmt w:val="decimal"/>
      <w:lvlText w:val="%1."/>
      <w:lvlJc w:val="left"/>
      <w:pPr>
        <w:ind w:left="720" w:hanging="360"/>
      </w:pPr>
      <w:rPr>
        <w:rFonts w:cstheme="minorHAnsi" w:hint="default"/>
        <w:sz w:val="24"/>
      </w:rPr>
    </w:lvl>
    <w:lvl w:ilvl="1">
      <w:start w:val="1"/>
      <w:numFmt w:val="decimal"/>
      <w:isLgl/>
      <w:lvlText w:val="%2."/>
      <w:lvlJc w:val="left"/>
      <w:pPr>
        <w:ind w:left="1080" w:hanging="360"/>
      </w:pPr>
      <w:rPr>
        <w:rFonts w:asciiTheme="minorHAnsi" w:eastAsia="Times New Roman" w:hAnsiTheme="minorHAnsi" w:cstheme="minorHAnsi"/>
        <w:sz w:val="24"/>
      </w:rPr>
    </w:lvl>
    <w:lvl w:ilvl="2">
      <w:start w:val="1"/>
      <w:numFmt w:val="decimal"/>
      <w:isLgl/>
      <w:lvlText w:val="%1.%2.%3."/>
      <w:lvlJc w:val="left"/>
      <w:pPr>
        <w:ind w:left="1440" w:hanging="360"/>
      </w:pPr>
      <w:rPr>
        <w:rFonts w:cstheme="minorHAnsi" w:hint="default"/>
        <w:sz w:val="24"/>
      </w:rPr>
    </w:lvl>
    <w:lvl w:ilvl="3">
      <w:start w:val="1"/>
      <w:numFmt w:val="decimal"/>
      <w:isLgl/>
      <w:lvlText w:val="%1.%2.%3.%4."/>
      <w:lvlJc w:val="left"/>
      <w:pPr>
        <w:ind w:left="2160" w:hanging="720"/>
      </w:pPr>
      <w:rPr>
        <w:rFonts w:cstheme="minorHAnsi" w:hint="default"/>
        <w:sz w:val="24"/>
      </w:rPr>
    </w:lvl>
    <w:lvl w:ilvl="4">
      <w:start w:val="1"/>
      <w:numFmt w:val="decimal"/>
      <w:isLgl/>
      <w:lvlText w:val="%1.%2.%3.%4.%5."/>
      <w:lvlJc w:val="left"/>
      <w:pPr>
        <w:ind w:left="2520" w:hanging="720"/>
      </w:pPr>
      <w:rPr>
        <w:rFonts w:cstheme="minorHAnsi" w:hint="default"/>
        <w:sz w:val="24"/>
      </w:rPr>
    </w:lvl>
    <w:lvl w:ilvl="5">
      <w:start w:val="1"/>
      <w:numFmt w:val="decimal"/>
      <w:isLgl/>
      <w:lvlText w:val="%1.%2.%3.%4.%5.%6."/>
      <w:lvlJc w:val="left"/>
      <w:pPr>
        <w:ind w:left="2880" w:hanging="720"/>
      </w:pPr>
      <w:rPr>
        <w:rFonts w:cstheme="minorHAnsi" w:hint="default"/>
        <w:sz w:val="24"/>
      </w:rPr>
    </w:lvl>
    <w:lvl w:ilvl="6">
      <w:start w:val="1"/>
      <w:numFmt w:val="decimal"/>
      <w:isLgl/>
      <w:lvlText w:val="%1.%2.%3.%4.%5.%6.%7."/>
      <w:lvlJc w:val="left"/>
      <w:pPr>
        <w:ind w:left="3600" w:hanging="1080"/>
      </w:pPr>
      <w:rPr>
        <w:rFonts w:cstheme="minorHAnsi" w:hint="default"/>
        <w:sz w:val="24"/>
      </w:rPr>
    </w:lvl>
    <w:lvl w:ilvl="7">
      <w:start w:val="1"/>
      <w:numFmt w:val="decimal"/>
      <w:isLgl/>
      <w:lvlText w:val="%1.%2.%3.%4.%5.%6.%7.%8."/>
      <w:lvlJc w:val="left"/>
      <w:pPr>
        <w:ind w:left="3960" w:hanging="1080"/>
      </w:pPr>
      <w:rPr>
        <w:rFonts w:cstheme="minorHAnsi" w:hint="default"/>
        <w:sz w:val="24"/>
      </w:rPr>
    </w:lvl>
    <w:lvl w:ilvl="8">
      <w:start w:val="1"/>
      <w:numFmt w:val="decimal"/>
      <w:isLgl/>
      <w:lvlText w:val="%1.%2.%3.%4.%5.%6.%7.%8.%9."/>
      <w:lvlJc w:val="left"/>
      <w:pPr>
        <w:ind w:left="4320" w:hanging="1080"/>
      </w:pPr>
      <w:rPr>
        <w:rFonts w:cstheme="minorHAnsi" w:hint="default"/>
        <w:sz w:val="24"/>
      </w:rPr>
    </w:lvl>
  </w:abstractNum>
  <w:abstractNum w:abstractNumId="20" w15:restartNumberingAfterBreak="0">
    <w:nsid w:val="7682217E"/>
    <w:multiLevelType w:val="hybridMultilevel"/>
    <w:tmpl w:val="C9A2EF98"/>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8495BE8"/>
    <w:multiLevelType w:val="multilevel"/>
    <w:tmpl w:val="E4FE970C"/>
    <w:lvl w:ilvl="0">
      <w:start w:val="1"/>
      <w:numFmt w:val="decimal"/>
      <w:lvlText w:val="%1."/>
      <w:lvlJc w:val="left"/>
      <w:pPr>
        <w:ind w:left="360" w:hanging="360"/>
      </w:pPr>
    </w:lvl>
    <w:lvl w:ilvl="1">
      <w:start w:val="1"/>
      <w:numFmt w:val="decimal"/>
      <w:lvlText w:val="%1.%2."/>
      <w:lvlJc w:val="left"/>
      <w:pPr>
        <w:ind w:left="644" w:hanging="360"/>
      </w:pPr>
      <w:rPr>
        <w:b w:val="0"/>
        <w:bCs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2" w15:restartNumberingAfterBreak="0">
    <w:nsid w:val="7C3C6F7D"/>
    <w:multiLevelType w:val="hybridMultilevel"/>
    <w:tmpl w:val="7F58B13A"/>
    <w:lvl w:ilvl="0" w:tplc="8B6E76CA">
      <w:start w:val="1"/>
      <w:numFmt w:val="decimal"/>
      <w:lvlText w:val="%1."/>
      <w:lvlJc w:val="left"/>
      <w:pPr>
        <w:ind w:left="644" w:hanging="360"/>
      </w:pPr>
      <w:rPr>
        <w:rFonts w:ascii="Calibri" w:eastAsia="Calibri" w:hAnsi="Calibri" w:cs="Calibri"/>
        <w:b w:val="0"/>
        <w:bCs w:val="0"/>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num w:numId="1" w16cid:durableId="1035741376">
    <w:abstractNumId w:val="0"/>
  </w:num>
  <w:num w:numId="2" w16cid:durableId="241718824">
    <w:abstractNumId w:val="14"/>
  </w:num>
  <w:num w:numId="3" w16cid:durableId="1233740074">
    <w:abstractNumId w:val="20"/>
  </w:num>
  <w:num w:numId="4" w16cid:durableId="1639414377">
    <w:abstractNumId w:val="16"/>
  </w:num>
  <w:num w:numId="5" w16cid:durableId="1268925088">
    <w:abstractNumId w:val="18"/>
  </w:num>
  <w:num w:numId="6" w16cid:durableId="810709354">
    <w:abstractNumId w:val="19"/>
  </w:num>
  <w:num w:numId="7" w16cid:durableId="19025973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83525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53736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2081564">
    <w:abstractNumId w:val="15"/>
  </w:num>
  <w:num w:numId="11" w16cid:durableId="467675247">
    <w:abstractNumId w:val="13"/>
  </w:num>
  <w:num w:numId="12" w16cid:durableId="3194288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9906015">
    <w:abstractNumId w:val="7"/>
  </w:num>
  <w:num w:numId="14" w16cid:durableId="19838470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580173">
    <w:abstractNumId w:val="0"/>
  </w:num>
  <w:num w:numId="16" w16cid:durableId="1520242799">
    <w:abstractNumId w:val="3"/>
  </w:num>
  <w:num w:numId="17" w16cid:durableId="1279066636">
    <w:abstractNumId w:val="9"/>
  </w:num>
  <w:num w:numId="18" w16cid:durableId="16949628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6649342">
    <w:abstractNumId w:val="0"/>
  </w:num>
  <w:num w:numId="20" w16cid:durableId="149730339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30973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9153289">
    <w:abstractNumId w:val="2"/>
  </w:num>
  <w:num w:numId="23" w16cid:durableId="414135486">
    <w:abstractNumId w:val="5"/>
  </w:num>
  <w:num w:numId="24" w16cid:durableId="12404070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4619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4772178">
    <w:abstractNumId w:val="17"/>
  </w:num>
  <w:num w:numId="27" w16cid:durableId="1703674186">
    <w:abstractNumId w:val="6"/>
  </w:num>
  <w:num w:numId="28" w16cid:durableId="12556704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DA"/>
    <w:rsid w:val="000016D3"/>
    <w:rsid w:val="00001D40"/>
    <w:rsid w:val="000040E7"/>
    <w:rsid w:val="00006E96"/>
    <w:rsid w:val="00010617"/>
    <w:rsid w:val="000149D4"/>
    <w:rsid w:val="00014F41"/>
    <w:rsid w:val="000165EC"/>
    <w:rsid w:val="00017537"/>
    <w:rsid w:val="0002375F"/>
    <w:rsid w:val="00024638"/>
    <w:rsid w:val="00024CFB"/>
    <w:rsid w:val="0002690D"/>
    <w:rsid w:val="000341DA"/>
    <w:rsid w:val="000366A9"/>
    <w:rsid w:val="00036FEB"/>
    <w:rsid w:val="00037BC5"/>
    <w:rsid w:val="0004115D"/>
    <w:rsid w:val="00041F28"/>
    <w:rsid w:val="0004611D"/>
    <w:rsid w:val="00051D69"/>
    <w:rsid w:val="00052D55"/>
    <w:rsid w:val="00052E36"/>
    <w:rsid w:val="000617B1"/>
    <w:rsid w:val="000731DE"/>
    <w:rsid w:val="00083271"/>
    <w:rsid w:val="00085B23"/>
    <w:rsid w:val="000863E9"/>
    <w:rsid w:val="00087714"/>
    <w:rsid w:val="00091EE4"/>
    <w:rsid w:val="00093CC8"/>
    <w:rsid w:val="00096638"/>
    <w:rsid w:val="00096C79"/>
    <w:rsid w:val="000A3516"/>
    <w:rsid w:val="000A45E6"/>
    <w:rsid w:val="000B1319"/>
    <w:rsid w:val="000B1E8F"/>
    <w:rsid w:val="000B2C1A"/>
    <w:rsid w:val="000B415A"/>
    <w:rsid w:val="000B5602"/>
    <w:rsid w:val="000C5E67"/>
    <w:rsid w:val="000D048D"/>
    <w:rsid w:val="000D2BC8"/>
    <w:rsid w:val="000D5F7A"/>
    <w:rsid w:val="000E2735"/>
    <w:rsid w:val="000E2CDE"/>
    <w:rsid w:val="000E5F9C"/>
    <w:rsid w:val="000F6217"/>
    <w:rsid w:val="001011DA"/>
    <w:rsid w:val="00105CE1"/>
    <w:rsid w:val="00107706"/>
    <w:rsid w:val="0011000D"/>
    <w:rsid w:val="0011315B"/>
    <w:rsid w:val="00113FC1"/>
    <w:rsid w:val="00115FE7"/>
    <w:rsid w:val="0012107A"/>
    <w:rsid w:val="00127B10"/>
    <w:rsid w:val="0013076B"/>
    <w:rsid w:val="001307F7"/>
    <w:rsid w:val="00131CE8"/>
    <w:rsid w:val="001348B8"/>
    <w:rsid w:val="0013619B"/>
    <w:rsid w:val="0014125F"/>
    <w:rsid w:val="00141451"/>
    <w:rsid w:val="0014206B"/>
    <w:rsid w:val="00150920"/>
    <w:rsid w:val="00163CC2"/>
    <w:rsid w:val="0017349A"/>
    <w:rsid w:val="00173E1A"/>
    <w:rsid w:val="00176D9A"/>
    <w:rsid w:val="001774AF"/>
    <w:rsid w:val="001839BC"/>
    <w:rsid w:val="00186F85"/>
    <w:rsid w:val="00187FEA"/>
    <w:rsid w:val="00193C29"/>
    <w:rsid w:val="001961C4"/>
    <w:rsid w:val="001B0806"/>
    <w:rsid w:val="001B0848"/>
    <w:rsid w:val="001B2C9A"/>
    <w:rsid w:val="001B5607"/>
    <w:rsid w:val="001C1015"/>
    <w:rsid w:val="001C1A8A"/>
    <w:rsid w:val="001C5253"/>
    <w:rsid w:val="001D02E6"/>
    <w:rsid w:val="001E0F1B"/>
    <w:rsid w:val="001E1C2E"/>
    <w:rsid w:val="001F2049"/>
    <w:rsid w:val="001F24EA"/>
    <w:rsid w:val="001F5E06"/>
    <w:rsid w:val="0021049A"/>
    <w:rsid w:val="00211A07"/>
    <w:rsid w:val="002162F8"/>
    <w:rsid w:val="002211E2"/>
    <w:rsid w:val="00222055"/>
    <w:rsid w:val="00223CE2"/>
    <w:rsid w:val="002248A6"/>
    <w:rsid w:val="00225E9E"/>
    <w:rsid w:val="00225F3F"/>
    <w:rsid w:val="00232BF4"/>
    <w:rsid w:val="0023481B"/>
    <w:rsid w:val="00235114"/>
    <w:rsid w:val="00235FBE"/>
    <w:rsid w:val="00236C92"/>
    <w:rsid w:val="0024247B"/>
    <w:rsid w:val="00244ED5"/>
    <w:rsid w:val="002515F7"/>
    <w:rsid w:val="002534A2"/>
    <w:rsid w:val="00272D3F"/>
    <w:rsid w:val="0027425D"/>
    <w:rsid w:val="00275EDE"/>
    <w:rsid w:val="00280717"/>
    <w:rsid w:val="002865D2"/>
    <w:rsid w:val="00286805"/>
    <w:rsid w:val="00291531"/>
    <w:rsid w:val="002964E2"/>
    <w:rsid w:val="002A7F80"/>
    <w:rsid w:val="002B60FA"/>
    <w:rsid w:val="002B6AF4"/>
    <w:rsid w:val="002C31CC"/>
    <w:rsid w:val="002C5635"/>
    <w:rsid w:val="002D0CC0"/>
    <w:rsid w:val="002D7CA4"/>
    <w:rsid w:val="002E0FDB"/>
    <w:rsid w:val="002E1A06"/>
    <w:rsid w:val="002E33B8"/>
    <w:rsid w:val="002E5805"/>
    <w:rsid w:val="002F3B85"/>
    <w:rsid w:val="002F4711"/>
    <w:rsid w:val="00300C82"/>
    <w:rsid w:val="0030240B"/>
    <w:rsid w:val="00302A5E"/>
    <w:rsid w:val="00314AEB"/>
    <w:rsid w:val="00316D54"/>
    <w:rsid w:val="00316FB7"/>
    <w:rsid w:val="00321C0D"/>
    <w:rsid w:val="00332B94"/>
    <w:rsid w:val="00340AA0"/>
    <w:rsid w:val="003420FE"/>
    <w:rsid w:val="00350439"/>
    <w:rsid w:val="00355DA8"/>
    <w:rsid w:val="00360CA6"/>
    <w:rsid w:val="00362E53"/>
    <w:rsid w:val="00365F48"/>
    <w:rsid w:val="00372264"/>
    <w:rsid w:val="003723C6"/>
    <w:rsid w:val="00372B23"/>
    <w:rsid w:val="00373129"/>
    <w:rsid w:val="00374946"/>
    <w:rsid w:val="003803BA"/>
    <w:rsid w:val="00391544"/>
    <w:rsid w:val="00392434"/>
    <w:rsid w:val="003A31A4"/>
    <w:rsid w:val="003B0E7A"/>
    <w:rsid w:val="003B3CC0"/>
    <w:rsid w:val="003D01FB"/>
    <w:rsid w:val="003E1641"/>
    <w:rsid w:val="003E1727"/>
    <w:rsid w:val="003E48C0"/>
    <w:rsid w:val="003F725C"/>
    <w:rsid w:val="00400DB5"/>
    <w:rsid w:val="00404ADB"/>
    <w:rsid w:val="00404F4D"/>
    <w:rsid w:val="00406453"/>
    <w:rsid w:val="00413660"/>
    <w:rsid w:val="00413B48"/>
    <w:rsid w:val="00415754"/>
    <w:rsid w:val="00423349"/>
    <w:rsid w:val="00424507"/>
    <w:rsid w:val="00425251"/>
    <w:rsid w:val="0043112B"/>
    <w:rsid w:val="0043262C"/>
    <w:rsid w:val="00436498"/>
    <w:rsid w:val="004421E8"/>
    <w:rsid w:val="00444A58"/>
    <w:rsid w:val="00445F4D"/>
    <w:rsid w:val="00446416"/>
    <w:rsid w:val="004506DF"/>
    <w:rsid w:val="00450A09"/>
    <w:rsid w:val="004512E7"/>
    <w:rsid w:val="00452330"/>
    <w:rsid w:val="004549D8"/>
    <w:rsid w:val="0045557D"/>
    <w:rsid w:val="00455881"/>
    <w:rsid w:val="00461489"/>
    <w:rsid w:val="0046303B"/>
    <w:rsid w:val="00463AEB"/>
    <w:rsid w:val="00465760"/>
    <w:rsid w:val="00466022"/>
    <w:rsid w:val="004668CF"/>
    <w:rsid w:val="00467B05"/>
    <w:rsid w:val="00480AB9"/>
    <w:rsid w:val="00480CF1"/>
    <w:rsid w:val="00480E73"/>
    <w:rsid w:val="00483DB6"/>
    <w:rsid w:val="00485859"/>
    <w:rsid w:val="00486B0D"/>
    <w:rsid w:val="004914AD"/>
    <w:rsid w:val="00492CBF"/>
    <w:rsid w:val="0049442F"/>
    <w:rsid w:val="004956CC"/>
    <w:rsid w:val="004977E6"/>
    <w:rsid w:val="004A458C"/>
    <w:rsid w:val="004A5EBF"/>
    <w:rsid w:val="004C1A55"/>
    <w:rsid w:val="004C732F"/>
    <w:rsid w:val="004D0EF4"/>
    <w:rsid w:val="004D2952"/>
    <w:rsid w:val="004E1393"/>
    <w:rsid w:val="004E25FF"/>
    <w:rsid w:val="004E43CF"/>
    <w:rsid w:val="004E6B71"/>
    <w:rsid w:val="004F1308"/>
    <w:rsid w:val="004F4D16"/>
    <w:rsid w:val="004F62E7"/>
    <w:rsid w:val="004F70B1"/>
    <w:rsid w:val="00500199"/>
    <w:rsid w:val="00502389"/>
    <w:rsid w:val="00502EE8"/>
    <w:rsid w:val="0050327A"/>
    <w:rsid w:val="00503D54"/>
    <w:rsid w:val="00507591"/>
    <w:rsid w:val="00510797"/>
    <w:rsid w:val="005149FB"/>
    <w:rsid w:val="0051634D"/>
    <w:rsid w:val="00521B0B"/>
    <w:rsid w:val="005349CF"/>
    <w:rsid w:val="0053565B"/>
    <w:rsid w:val="00545AE0"/>
    <w:rsid w:val="005550F5"/>
    <w:rsid w:val="00560CCA"/>
    <w:rsid w:val="00561DD4"/>
    <w:rsid w:val="00563A1C"/>
    <w:rsid w:val="00564A61"/>
    <w:rsid w:val="005662C2"/>
    <w:rsid w:val="00570F64"/>
    <w:rsid w:val="0057537A"/>
    <w:rsid w:val="00576EB7"/>
    <w:rsid w:val="00583544"/>
    <w:rsid w:val="0058566D"/>
    <w:rsid w:val="00586692"/>
    <w:rsid w:val="005903B7"/>
    <w:rsid w:val="00591513"/>
    <w:rsid w:val="00593B31"/>
    <w:rsid w:val="00594F06"/>
    <w:rsid w:val="005959A0"/>
    <w:rsid w:val="0059674F"/>
    <w:rsid w:val="005A1B7D"/>
    <w:rsid w:val="005A4A48"/>
    <w:rsid w:val="005A5BEE"/>
    <w:rsid w:val="005B0AFA"/>
    <w:rsid w:val="005B6FA4"/>
    <w:rsid w:val="005C4DB4"/>
    <w:rsid w:val="005E1DB5"/>
    <w:rsid w:val="005E26D0"/>
    <w:rsid w:val="005E4BD6"/>
    <w:rsid w:val="005E58CA"/>
    <w:rsid w:val="005F7573"/>
    <w:rsid w:val="0060126D"/>
    <w:rsid w:val="00607CF9"/>
    <w:rsid w:val="00612DDC"/>
    <w:rsid w:val="006147CC"/>
    <w:rsid w:val="00622B86"/>
    <w:rsid w:val="006254F2"/>
    <w:rsid w:val="006305A2"/>
    <w:rsid w:val="006314E6"/>
    <w:rsid w:val="00632E4D"/>
    <w:rsid w:val="00656D7D"/>
    <w:rsid w:val="006635CD"/>
    <w:rsid w:val="00667974"/>
    <w:rsid w:val="006717AD"/>
    <w:rsid w:val="00676D15"/>
    <w:rsid w:val="00680624"/>
    <w:rsid w:val="00687B14"/>
    <w:rsid w:val="006949DF"/>
    <w:rsid w:val="0069739D"/>
    <w:rsid w:val="006979F0"/>
    <w:rsid w:val="006A049C"/>
    <w:rsid w:val="006A2C57"/>
    <w:rsid w:val="006A2E76"/>
    <w:rsid w:val="006A5743"/>
    <w:rsid w:val="006A663F"/>
    <w:rsid w:val="006A6DB4"/>
    <w:rsid w:val="006B1B31"/>
    <w:rsid w:val="006B223F"/>
    <w:rsid w:val="006B5048"/>
    <w:rsid w:val="006B54FD"/>
    <w:rsid w:val="006C0972"/>
    <w:rsid w:val="006C1DD8"/>
    <w:rsid w:val="006C5A41"/>
    <w:rsid w:val="006C6743"/>
    <w:rsid w:val="006C6B68"/>
    <w:rsid w:val="006C6CD6"/>
    <w:rsid w:val="006C6D45"/>
    <w:rsid w:val="006C6E5F"/>
    <w:rsid w:val="006D7230"/>
    <w:rsid w:val="006E0750"/>
    <w:rsid w:val="006E245B"/>
    <w:rsid w:val="006E57E4"/>
    <w:rsid w:val="006E6565"/>
    <w:rsid w:val="006E6E9C"/>
    <w:rsid w:val="006E7825"/>
    <w:rsid w:val="006E7F27"/>
    <w:rsid w:val="00700F24"/>
    <w:rsid w:val="00703FEF"/>
    <w:rsid w:val="00704095"/>
    <w:rsid w:val="00706C87"/>
    <w:rsid w:val="00707801"/>
    <w:rsid w:val="00712EF0"/>
    <w:rsid w:val="007139A9"/>
    <w:rsid w:val="00714A47"/>
    <w:rsid w:val="00722211"/>
    <w:rsid w:val="00727DB6"/>
    <w:rsid w:val="00733074"/>
    <w:rsid w:val="007429C6"/>
    <w:rsid w:val="00761918"/>
    <w:rsid w:val="007634F9"/>
    <w:rsid w:val="0076392B"/>
    <w:rsid w:val="00764159"/>
    <w:rsid w:val="007642DF"/>
    <w:rsid w:val="007652EB"/>
    <w:rsid w:val="00770CE3"/>
    <w:rsid w:val="00772BBD"/>
    <w:rsid w:val="00782477"/>
    <w:rsid w:val="00790C8E"/>
    <w:rsid w:val="00791174"/>
    <w:rsid w:val="007955FD"/>
    <w:rsid w:val="0079583F"/>
    <w:rsid w:val="00796CF6"/>
    <w:rsid w:val="007A166B"/>
    <w:rsid w:val="007A21CD"/>
    <w:rsid w:val="007A76F0"/>
    <w:rsid w:val="007A7C0A"/>
    <w:rsid w:val="007B6080"/>
    <w:rsid w:val="007C0EF3"/>
    <w:rsid w:val="007C28FC"/>
    <w:rsid w:val="007C2C4E"/>
    <w:rsid w:val="007C7C2D"/>
    <w:rsid w:val="007D1E6F"/>
    <w:rsid w:val="007D211D"/>
    <w:rsid w:val="007D3726"/>
    <w:rsid w:val="007D51B7"/>
    <w:rsid w:val="007D55CE"/>
    <w:rsid w:val="007E3B34"/>
    <w:rsid w:val="007E45AD"/>
    <w:rsid w:val="007F0051"/>
    <w:rsid w:val="007F098D"/>
    <w:rsid w:val="007F4DB3"/>
    <w:rsid w:val="00800A54"/>
    <w:rsid w:val="008039F7"/>
    <w:rsid w:val="00806C95"/>
    <w:rsid w:val="008074BF"/>
    <w:rsid w:val="008159D7"/>
    <w:rsid w:val="00816CFA"/>
    <w:rsid w:val="0081713A"/>
    <w:rsid w:val="0083556A"/>
    <w:rsid w:val="00836131"/>
    <w:rsid w:val="00843408"/>
    <w:rsid w:val="0084788C"/>
    <w:rsid w:val="00850723"/>
    <w:rsid w:val="00851963"/>
    <w:rsid w:val="00860593"/>
    <w:rsid w:val="00864211"/>
    <w:rsid w:val="0086495F"/>
    <w:rsid w:val="0086503A"/>
    <w:rsid w:val="00865E71"/>
    <w:rsid w:val="008672FA"/>
    <w:rsid w:val="00867562"/>
    <w:rsid w:val="00884462"/>
    <w:rsid w:val="00893283"/>
    <w:rsid w:val="008944F8"/>
    <w:rsid w:val="00897D0D"/>
    <w:rsid w:val="008A6609"/>
    <w:rsid w:val="008A6783"/>
    <w:rsid w:val="008B2C85"/>
    <w:rsid w:val="008B2F44"/>
    <w:rsid w:val="008B340A"/>
    <w:rsid w:val="008B471A"/>
    <w:rsid w:val="008B745A"/>
    <w:rsid w:val="008C5209"/>
    <w:rsid w:val="008D0AC9"/>
    <w:rsid w:val="008D4839"/>
    <w:rsid w:val="008D4C8A"/>
    <w:rsid w:val="008D6EA4"/>
    <w:rsid w:val="008D7FD7"/>
    <w:rsid w:val="008E0E98"/>
    <w:rsid w:val="008E4E50"/>
    <w:rsid w:val="008E51C2"/>
    <w:rsid w:val="008E55B1"/>
    <w:rsid w:val="008F3E97"/>
    <w:rsid w:val="0090015E"/>
    <w:rsid w:val="00905B28"/>
    <w:rsid w:val="009119AE"/>
    <w:rsid w:val="00913341"/>
    <w:rsid w:val="0092084C"/>
    <w:rsid w:val="009214DE"/>
    <w:rsid w:val="0092475F"/>
    <w:rsid w:val="00936A75"/>
    <w:rsid w:val="00945745"/>
    <w:rsid w:val="009543B7"/>
    <w:rsid w:val="0095795A"/>
    <w:rsid w:val="00957C28"/>
    <w:rsid w:val="009611AC"/>
    <w:rsid w:val="00963CDF"/>
    <w:rsid w:val="00967A24"/>
    <w:rsid w:val="00986C59"/>
    <w:rsid w:val="0098733D"/>
    <w:rsid w:val="00991F63"/>
    <w:rsid w:val="00997551"/>
    <w:rsid w:val="009A1EB7"/>
    <w:rsid w:val="009B15A5"/>
    <w:rsid w:val="009B21EB"/>
    <w:rsid w:val="009B351F"/>
    <w:rsid w:val="009C01CA"/>
    <w:rsid w:val="009C14ED"/>
    <w:rsid w:val="009C1872"/>
    <w:rsid w:val="009C1C82"/>
    <w:rsid w:val="009C493A"/>
    <w:rsid w:val="009D0753"/>
    <w:rsid w:val="009E4AE4"/>
    <w:rsid w:val="009E760F"/>
    <w:rsid w:val="009F3A80"/>
    <w:rsid w:val="009F5D6A"/>
    <w:rsid w:val="009F7016"/>
    <w:rsid w:val="00A06060"/>
    <w:rsid w:val="00A07AE4"/>
    <w:rsid w:val="00A13E96"/>
    <w:rsid w:val="00A145ED"/>
    <w:rsid w:val="00A17385"/>
    <w:rsid w:val="00A24555"/>
    <w:rsid w:val="00A24C70"/>
    <w:rsid w:val="00A319A1"/>
    <w:rsid w:val="00A43943"/>
    <w:rsid w:val="00A43DCA"/>
    <w:rsid w:val="00A514D2"/>
    <w:rsid w:val="00A5505A"/>
    <w:rsid w:val="00A56410"/>
    <w:rsid w:val="00A62322"/>
    <w:rsid w:val="00A66F48"/>
    <w:rsid w:val="00A674D9"/>
    <w:rsid w:val="00A721D3"/>
    <w:rsid w:val="00A7228C"/>
    <w:rsid w:val="00A80218"/>
    <w:rsid w:val="00A81FCD"/>
    <w:rsid w:val="00A846B4"/>
    <w:rsid w:val="00A86090"/>
    <w:rsid w:val="00A864EE"/>
    <w:rsid w:val="00A976F6"/>
    <w:rsid w:val="00A97B7C"/>
    <w:rsid w:val="00AA634C"/>
    <w:rsid w:val="00AA6AE3"/>
    <w:rsid w:val="00AA7A25"/>
    <w:rsid w:val="00AB2581"/>
    <w:rsid w:val="00AB59C7"/>
    <w:rsid w:val="00AC42C2"/>
    <w:rsid w:val="00AC5F33"/>
    <w:rsid w:val="00AC63B9"/>
    <w:rsid w:val="00AD3EB6"/>
    <w:rsid w:val="00AD689F"/>
    <w:rsid w:val="00AE0A63"/>
    <w:rsid w:val="00AE1F4B"/>
    <w:rsid w:val="00AF1A85"/>
    <w:rsid w:val="00AF3737"/>
    <w:rsid w:val="00AF7882"/>
    <w:rsid w:val="00B06C9D"/>
    <w:rsid w:val="00B076DA"/>
    <w:rsid w:val="00B07F60"/>
    <w:rsid w:val="00B158BA"/>
    <w:rsid w:val="00B25EEF"/>
    <w:rsid w:val="00B25FCE"/>
    <w:rsid w:val="00B30CD9"/>
    <w:rsid w:val="00B348BA"/>
    <w:rsid w:val="00B37C70"/>
    <w:rsid w:val="00B405BE"/>
    <w:rsid w:val="00B40C68"/>
    <w:rsid w:val="00B422A1"/>
    <w:rsid w:val="00B426FF"/>
    <w:rsid w:val="00B4274A"/>
    <w:rsid w:val="00B43F7D"/>
    <w:rsid w:val="00B47D0A"/>
    <w:rsid w:val="00B50D62"/>
    <w:rsid w:val="00B534B4"/>
    <w:rsid w:val="00B560EE"/>
    <w:rsid w:val="00B6318D"/>
    <w:rsid w:val="00B63F15"/>
    <w:rsid w:val="00B67A6B"/>
    <w:rsid w:val="00B71DDA"/>
    <w:rsid w:val="00B72DA2"/>
    <w:rsid w:val="00B74293"/>
    <w:rsid w:val="00B75735"/>
    <w:rsid w:val="00B771FD"/>
    <w:rsid w:val="00B81886"/>
    <w:rsid w:val="00B873D9"/>
    <w:rsid w:val="00B878E9"/>
    <w:rsid w:val="00B87C96"/>
    <w:rsid w:val="00BA3EF4"/>
    <w:rsid w:val="00BA6BB4"/>
    <w:rsid w:val="00BB0469"/>
    <w:rsid w:val="00BB487F"/>
    <w:rsid w:val="00BC282F"/>
    <w:rsid w:val="00BC47AF"/>
    <w:rsid w:val="00BD0066"/>
    <w:rsid w:val="00BD1805"/>
    <w:rsid w:val="00BD380E"/>
    <w:rsid w:val="00BD3AF0"/>
    <w:rsid w:val="00BE2AE7"/>
    <w:rsid w:val="00BE4728"/>
    <w:rsid w:val="00BF1A98"/>
    <w:rsid w:val="00BF1B8E"/>
    <w:rsid w:val="00BF318D"/>
    <w:rsid w:val="00C021DC"/>
    <w:rsid w:val="00C02FBE"/>
    <w:rsid w:val="00C0502B"/>
    <w:rsid w:val="00C0641E"/>
    <w:rsid w:val="00C067B1"/>
    <w:rsid w:val="00C06CED"/>
    <w:rsid w:val="00C12A61"/>
    <w:rsid w:val="00C12DF1"/>
    <w:rsid w:val="00C1429A"/>
    <w:rsid w:val="00C16C44"/>
    <w:rsid w:val="00C22118"/>
    <w:rsid w:val="00C334A7"/>
    <w:rsid w:val="00C37A78"/>
    <w:rsid w:val="00C40A90"/>
    <w:rsid w:val="00C4571B"/>
    <w:rsid w:val="00C54130"/>
    <w:rsid w:val="00C567BE"/>
    <w:rsid w:val="00C6619E"/>
    <w:rsid w:val="00C74711"/>
    <w:rsid w:val="00C747EA"/>
    <w:rsid w:val="00C74D42"/>
    <w:rsid w:val="00C80F24"/>
    <w:rsid w:val="00C81F63"/>
    <w:rsid w:val="00C830A2"/>
    <w:rsid w:val="00C84B04"/>
    <w:rsid w:val="00C85E94"/>
    <w:rsid w:val="00C907ED"/>
    <w:rsid w:val="00C97BE7"/>
    <w:rsid w:val="00CA02F8"/>
    <w:rsid w:val="00CA14F7"/>
    <w:rsid w:val="00CA5C03"/>
    <w:rsid w:val="00CA7D0B"/>
    <w:rsid w:val="00CB01CA"/>
    <w:rsid w:val="00CB0D1C"/>
    <w:rsid w:val="00CB10A7"/>
    <w:rsid w:val="00CC15DA"/>
    <w:rsid w:val="00CC2439"/>
    <w:rsid w:val="00CC46FB"/>
    <w:rsid w:val="00CC618A"/>
    <w:rsid w:val="00CD047C"/>
    <w:rsid w:val="00CD24F4"/>
    <w:rsid w:val="00CD2F51"/>
    <w:rsid w:val="00CD5C50"/>
    <w:rsid w:val="00CD7F73"/>
    <w:rsid w:val="00CE0BC5"/>
    <w:rsid w:val="00CE735F"/>
    <w:rsid w:val="00CF2CE9"/>
    <w:rsid w:val="00CF4FBD"/>
    <w:rsid w:val="00D00CC2"/>
    <w:rsid w:val="00D03D10"/>
    <w:rsid w:val="00D0430C"/>
    <w:rsid w:val="00D0736D"/>
    <w:rsid w:val="00D10C41"/>
    <w:rsid w:val="00D1353E"/>
    <w:rsid w:val="00D1475D"/>
    <w:rsid w:val="00D17373"/>
    <w:rsid w:val="00D24431"/>
    <w:rsid w:val="00D25E9D"/>
    <w:rsid w:val="00D356F3"/>
    <w:rsid w:val="00D36CFC"/>
    <w:rsid w:val="00D4153D"/>
    <w:rsid w:val="00D47BAE"/>
    <w:rsid w:val="00D5038D"/>
    <w:rsid w:val="00D52CAD"/>
    <w:rsid w:val="00D55C27"/>
    <w:rsid w:val="00D56649"/>
    <w:rsid w:val="00D5787B"/>
    <w:rsid w:val="00D60B0E"/>
    <w:rsid w:val="00D64D56"/>
    <w:rsid w:val="00D67FF3"/>
    <w:rsid w:val="00D72AEE"/>
    <w:rsid w:val="00D731B1"/>
    <w:rsid w:val="00D80858"/>
    <w:rsid w:val="00D8141B"/>
    <w:rsid w:val="00D8356E"/>
    <w:rsid w:val="00D8691A"/>
    <w:rsid w:val="00D87564"/>
    <w:rsid w:val="00D9374D"/>
    <w:rsid w:val="00D95983"/>
    <w:rsid w:val="00DA0066"/>
    <w:rsid w:val="00DA06B4"/>
    <w:rsid w:val="00DA3E8D"/>
    <w:rsid w:val="00DB0C81"/>
    <w:rsid w:val="00DB434E"/>
    <w:rsid w:val="00DC2167"/>
    <w:rsid w:val="00DC2D99"/>
    <w:rsid w:val="00DC6A1C"/>
    <w:rsid w:val="00DD27D1"/>
    <w:rsid w:val="00DD6408"/>
    <w:rsid w:val="00DE2991"/>
    <w:rsid w:val="00DE5705"/>
    <w:rsid w:val="00DE774A"/>
    <w:rsid w:val="00DE7787"/>
    <w:rsid w:val="00DF5EF1"/>
    <w:rsid w:val="00E01F1C"/>
    <w:rsid w:val="00E02651"/>
    <w:rsid w:val="00E05567"/>
    <w:rsid w:val="00E075B1"/>
    <w:rsid w:val="00E104B1"/>
    <w:rsid w:val="00E15C4E"/>
    <w:rsid w:val="00E208C9"/>
    <w:rsid w:val="00E22361"/>
    <w:rsid w:val="00E31BA2"/>
    <w:rsid w:val="00E32D55"/>
    <w:rsid w:val="00E33043"/>
    <w:rsid w:val="00E3380B"/>
    <w:rsid w:val="00E33A3A"/>
    <w:rsid w:val="00E34547"/>
    <w:rsid w:val="00E3558E"/>
    <w:rsid w:val="00E45D90"/>
    <w:rsid w:val="00E464E5"/>
    <w:rsid w:val="00E50A37"/>
    <w:rsid w:val="00E52525"/>
    <w:rsid w:val="00E545ED"/>
    <w:rsid w:val="00E55FFF"/>
    <w:rsid w:val="00E561F3"/>
    <w:rsid w:val="00E7511F"/>
    <w:rsid w:val="00E81F64"/>
    <w:rsid w:val="00E947B4"/>
    <w:rsid w:val="00E95BC5"/>
    <w:rsid w:val="00EA001B"/>
    <w:rsid w:val="00EA0297"/>
    <w:rsid w:val="00EA57D5"/>
    <w:rsid w:val="00EA6FE5"/>
    <w:rsid w:val="00EB362B"/>
    <w:rsid w:val="00EB4EAE"/>
    <w:rsid w:val="00EB5161"/>
    <w:rsid w:val="00EB5EB3"/>
    <w:rsid w:val="00EB6231"/>
    <w:rsid w:val="00EB6782"/>
    <w:rsid w:val="00ED2ACD"/>
    <w:rsid w:val="00ED2E1E"/>
    <w:rsid w:val="00ED5EC2"/>
    <w:rsid w:val="00EE0D2C"/>
    <w:rsid w:val="00EE1E19"/>
    <w:rsid w:val="00EE7443"/>
    <w:rsid w:val="00EF130E"/>
    <w:rsid w:val="00EF1629"/>
    <w:rsid w:val="00EF402F"/>
    <w:rsid w:val="00F013FD"/>
    <w:rsid w:val="00F0153B"/>
    <w:rsid w:val="00F01F19"/>
    <w:rsid w:val="00F02B71"/>
    <w:rsid w:val="00F02E8D"/>
    <w:rsid w:val="00F042B3"/>
    <w:rsid w:val="00F06520"/>
    <w:rsid w:val="00F141BB"/>
    <w:rsid w:val="00F1721D"/>
    <w:rsid w:val="00F175ED"/>
    <w:rsid w:val="00F22C39"/>
    <w:rsid w:val="00F25289"/>
    <w:rsid w:val="00F2645F"/>
    <w:rsid w:val="00F33FE2"/>
    <w:rsid w:val="00F3688A"/>
    <w:rsid w:val="00F4214B"/>
    <w:rsid w:val="00F46C8B"/>
    <w:rsid w:val="00F56959"/>
    <w:rsid w:val="00F60C44"/>
    <w:rsid w:val="00F60CBE"/>
    <w:rsid w:val="00F618F2"/>
    <w:rsid w:val="00F61C92"/>
    <w:rsid w:val="00F66214"/>
    <w:rsid w:val="00F73A3B"/>
    <w:rsid w:val="00F812C6"/>
    <w:rsid w:val="00F83C48"/>
    <w:rsid w:val="00F84930"/>
    <w:rsid w:val="00F91B58"/>
    <w:rsid w:val="00FA1A0E"/>
    <w:rsid w:val="00FA2DCE"/>
    <w:rsid w:val="00FA54AD"/>
    <w:rsid w:val="00FB183B"/>
    <w:rsid w:val="00FB1AE3"/>
    <w:rsid w:val="00FB1B01"/>
    <w:rsid w:val="00FB5E6A"/>
    <w:rsid w:val="00FB74DA"/>
    <w:rsid w:val="00FC0BB0"/>
    <w:rsid w:val="00FC0F2C"/>
    <w:rsid w:val="00FD2A8E"/>
    <w:rsid w:val="00FD481F"/>
    <w:rsid w:val="00FD4DD5"/>
    <w:rsid w:val="00FD5F8B"/>
    <w:rsid w:val="00FD77B5"/>
    <w:rsid w:val="00FE0AEE"/>
    <w:rsid w:val="00FE4759"/>
    <w:rsid w:val="00FE64EA"/>
    <w:rsid w:val="00FE6EB2"/>
    <w:rsid w:val="00FF2F52"/>
    <w:rsid w:val="00FF48C2"/>
    <w:rsid w:val="00FF69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3AF6B"/>
  <w15:docId w15:val="{66D23306-4984-4184-B83C-A0CB21FE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4759"/>
    <w:rPr>
      <w:rFonts w:ascii="Times New Roman" w:eastAsia="Times New Roman" w:hAnsi="Times New Roman"/>
      <w:i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uiPriority w:val="99"/>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paragraph" w:styleId="Sarakstarindkopa">
    <w:name w:val="List Paragraph"/>
    <w:aliases w:val="H&amp;P List Paragraph,2,Strip,Normal bullet 2,Bullet list,Syle 1,List Paragraph1,PPS_Bullet,Saistīto dokumentu saraksts,Numurets,Colorful List - Accent 12,Virsraksti,Numbered Para 1,Dot pt,No Spacing1,List Paragraph Char Char Char"/>
    <w:basedOn w:val="Parasts"/>
    <w:link w:val="SarakstarindkopaRakstz"/>
    <w:uiPriority w:val="34"/>
    <w:qFormat/>
    <w:rsid w:val="00FE4759"/>
    <w:pPr>
      <w:ind w:left="720"/>
      <w:contextualSpacing/>
    </w:pPr>
  </w:style>
  <w:style w:type="character" w:customStyle="1" w:styleId="SarakstarindkopaRakstz">
    <w:name w:val="Saraksta rindkopa Rakstz."/>
    <w:aliases w:val="H&amp;P List Paragraph Rakstz.,2 Rakstz.,Strip Rakstz.,Normal bullet 2 Rakstz.,Bullet list Rakstz.,Syle 1 Rakstz.,List Paragraph1 Rakstz.,PPS_Bullet Rakstz.,Saistīto dokumentu saraksts Rakstz.,Numurets Rakstz.,Virsraksti Rakstz."/>
    <w:link w:val="Sarakstarindkopa"/>
    <w:uiPriority w:val="34"/>
    <w:qFormat/>
    <w:locked/>
    <w:rsid w:val="00446416"/>
    <w:rPr>
      <w:rFonts w:ascii="Times New Roman" w:eastAsia="Times New Roman" w:hAnsi="Times New Roman"/>
      <w:iCs/>
      <w:sz w:val="28"/>
      <w:lang w:eastAsia="en-US"/>
    </w:rPr>
  </w:style>
  <w:style w:type="character" w:customStyle="1" w:styleId="markedcontent">
    <w:name w:val="markedcontent"/>
    <w:rsid w:val="00F06520"/>
  </w:style>
  <w:style w:type="character" w:styleId="Neatrisintapieminana">
    <w:name w:val="Unresolved Mention"/>
    <w:basedOn w:val="Noklusjumarindkopasfonts"/>
    <w:uiPriority w:val="99"/>
    <w:semiHidden/>
    <w:unhideWhenUsed/>
    <w:rsid w:val="00E545ED"/>
    <w:rPr>
      <w:color w:val="605E5C"/>
      <w:shd w:val="clear" w:color="auto" w:fill="E1DFDD"/>
    </w:rPr>
  </w:style>
  <w:style w:type="paragraph" w:styleId="Bezatstarpm">
    <w:name w:val="No Spacing"/>
    <w:uiPriority w:val="1"/>
    <w:qFormat/>
    <w:rsid w:val="007F4DB3"/>
    <w:rPr>
      <w:sz w:val="22"/>
      <w:szCs w:val="22"/>
      <w:lang w:eastAsia="en-US"/>
    </w:rPr>
  </w:style>
  <w:style w:type="paragraph" w:styleId="Pamatteksts2">
    <w:name w:val="Body Text 2"/>
    <w:basedOn w:val="Parasts"/>
    <w:link w:val="Pamatteksts2Rakstz"/>
    <w:unhideWhenUsed/>
    <w:rsid w:val="007F4DB3"/>
    <w:pPr>
      <w:jc w:val="both"/>
    </w:pPr>
    <w:rPr>
      <w:iCs w:val="0"/>
      <w:sz w:val="26"/>
      <w:lang w:bidi="yi-Hebr"/>
    </w:rPr>
  </w:style>
  <w:style w:type="character" w:customStyle="1" w:styleId="Pamatteksts2Rakstz">
    <w:name w:val="Pamatteksts 2 Rakstz."/>
    <w:basedOn w:val="Noklusjumarindkopasfonts"/>
    <w:link w:val="Pamatteksts2"/>
    <w:rsid w:val="007F4DB3"/>
    <w:rPr>
      <w:rFonts w:ascii="Times New Roman" w:eastAsia="Times New Roman" w:hAnsi="Times New Roman"/>
      <w:sz w:val="26"/>
      <w:lang w:eastAsia="en-US" w:bidi="yi-He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27974">
      <w:bodyDiv w:val="1"/>
      <w:marLeft w:val="0"/>
      <w:marRight w:val="0"/>
      <w:marTop w:val="0"/>
      <w:marBottom w:val="0"/>
      <w:divBdr>
        <w:top w:val="none" w:sz="0" w:space="0" w:color="auto"/>
        <w:left w:val="none" w:sz="0" w:space="0" w:color="auto"/>
        <w:bottom w:val="none" w:sz="0" w:space="0" w:color="auto"/>
        <w:right w:val="none" w:sz="0" w:space="0" w:color="auto"/>
      </w:divBdr>
    </w:div>
    <w:div w:id="202400550">
      <w:bodyDiv w:val="1"/>
      <w:marLeft w:val="0"/>
      <w:marRight w:val="0"/>
      <w:marTop w:val="0"/>
      <w:marBottom w:val="0"/>
      <w:divBdr>
        <w:top w:val="none" w:sz="0" w:space="0" w:color="auto"/>
        <w:left w:val="none" w:sz="0" w:space="0" w:color="auto"/>
        <w:bottom w:val="none" w:sz="0" w:space="0" w:color="auto"/>
        <w:right w:val="none" w:sz="0" w:space="0" w:color="auto"/>
      </w:divBdr>
    </w:div>
    <w:div w:id="297616569">
      <w:bodyDiv w:val="1"/>
      <w:marLeft w:val="0"/>
      <w:marRight w:val="0"/>
      <w:marTop w:val="0"/>
      <w:marBottom w:val="0"/>
      <w:divBdr>
        <w:top w:val="none" w:sz="0" w:space="0" w:color="auto"/>
        <w:left w:val="none" w:sz="0" w:space="0" w:color="auto"/>
        <w:bottom w:val="none" w:sz="0" w:space="0" w:color="auto"/>
        <w:right w:val="none" w:sz="0" w:space="0" w:color="auto"/>
      </w:divBdr>
    </w:div>
    <w:div w:id="356857887">
      <w:bodyDiv w:val="1"/>
      <w:marLeft w:val="0"/>
      <w:marRight w:val="0"/>
      <w:marTop w:val="0"/>
      <w:marBottom w:val="0"/>
      <w:divBdr>
        <w:top w:val="none" w:sz="0" w:space="0" w:color="auto"/>
        <w:left w:val="none" w:sz="0" w:space="0" w:color="auto"/>
        <w:bottom w:val="none" w:sz="0" w:space="0" w:color="auto"/>
        <w:right w:val="none" w:sz="0" w:space="0" w:color="auto"/>
      </w:divBdr>
    </w:div>
    <w:div w:id="398358777">
      <w:bodyDiv w:val="1"/>
      <w:marLeft w:val="0"/>
      <w:marRight w:val="0"/>
      <w:marTop w:val="0"/>
      <w:marBottom w:val="0"/>
      <w:divBdr>
        <w:top w:val="none" w:sz="0" w:space="0" w:color="auto"/>
        <w:left w:val="none" w:sz="0" w:space="0" w:color="auto"/>
        <w:bottom w:val="none" w:sz="0" w:space="0" w:color="auto"/>
        <w:right w:val="none" w:sz="0" w:space="0" w:color="auto"/>
      </w:divBdr>
    </w:div>
    <w:div w:id="712264784">
      <w:bodyDiv w:val="1"/>
      <w:marLeft w:val="0"/>
      <w:marRight w:val="0"/>
      <w:marTop w:val="0"/>
      <w:marBottom w:val="0"/>
      <w:divBdr>
        <w:top w:val="none" w:sz="0" w:space="0" w:color="auto"/>
        <w:left w:val="none" w:sz="0" w:space="0" w:color="auto"/>
        <w:bottom w:val="none" w:sz="0" w:space="0" w:color="auto"/>
        <w:right w:val="none" w:sz="0" w:space="0" w:color="auto"/>
      </w:divBdr>
    </w:div>
    <w:div w:id="790976823">
      <w:bodyDiv w:val="1"/>
      <w:marLeft w:val="0"/>
      <w:marRight w:val="0"/>
      <w:marTop w:val="0"/>
      <w:marBottom w:val="0"/>
      <w:divBdr>
        <w:top w:val="none" w:sz="0" w:space="0" w:color="auto"/>
        <w:left w:val="none" w:sz="0" w:space="0" w:color="auto"/>
        <w:bottom w:val="none" w:sz="0" w:space="0" w:color="auto"/>
        <w:right w:val="none" w:sz="0" w:space="0" w:color="auto"/>
      </w:divBdr>
    </w:div>
    <w:div w:id="865293092">
      <w:bodyDiv w:val="1"/>
      <w:marLeft w:val="0"/>
      <w:marRight w:val="0"/>
      <w:marTop w:val="0"/>
      <w:marBottom w:val="0"/>
      <w:divBdr>
        <w:top w:val="none" w:sz="0" w:space="0" w:color="auto"/>
        <w:left w:val="none" w:sz="0" w:space="0" w:color="auto"/>
        <w:bottom w:val="none" w:sz="0" w:space="0" w:color="auto"/>
        <w:right w:val="none" w:sz="0" w:space="0" w:color="auto"/>
      </w:divBdr>
    </w:div>
    <w:div w:id="879240841">
      <w:bodyDiv w:val="1"/>
      <w:marLeft w:val="0"/>
      <w:marRight w:val="0"/>
      <w:marTop w:val="0"/>
      <w:marBottom w:val="0"/>
      <w:divBdr>
        <w:top w:val="none" w:sz="0" w:space="0" w:color="auto"/>
        <w:left w:val="none" w:sz="0" w:space="0" w:color="auto"/>
        <w:bottom w:val="none" w:sz="0" w:space="0" w:color="auto"/>
        <w:right w:val="none" w:sz="0" w:space="0" w:color="auto"/>
      </w:divBdr>
    </w:div>
    <w:div w:id="899829252">
      <w:bodyDiv w:val="1"/>
      <w:marLeft w:val="0"/>
      <w:marRight w:val="0"/>
      <w:marTop w:val="0"/>
      <w:marBottom w:val="0"/>
      <w:divBdr>
        <w:top w:val="none" w:sz="0" w:space="0" w:color="auto"/>
        <w:left w:val="none" w:sz="0" w:space="0" w:color="auto"/>
        <w:bottom w:val="none" w:sz="0" w:space="0" w:color="auto"/>
        <w:right w:val="none" w:sz="0" w:space="0" w:color="auto"/>
      </w:divBdr>
    </w:div>
    <w:div w:id="966086101">
      <w:bodyDiv w:val="1"/>
      <w:marLeft w:val="0"/>
      <w:marRight w:val="0"/>
      <w:marTop w:val="0"/>
      <w:marBottom w:val="0"/>
      <w:divBdr>
        <w:top w:val="none" w:sz="0" w:space="0" w:color="auto"/>
        <w:left w:val="none" w:sz="0" w:space="0" w:color="auto"/>
        <w:bottom w:val="none" w:sz="0" w:space="0" w:color="auto"/>
        <w:right w:val="none" w:sz="0" w:space="0" w:color="auto"/>
      </w:divBdr>
    </w:div>
    <w:div w:id="1145513871">
      <w:bodyDiv w:val="1"/>
      <w:marLeft w:val="0"/>
      <w:marRight w:val="0"/>
      <w:marTop w:val="0"/>
      <w:marBottom w:val="0"/>
      <w:divBdr>
        <w:top w:val="none" w:sz="0" w:space="0" w:color="auto"/>
        <w:left w:val="none" w:sz="0" w:space="0" w:color="auto"/>
        <w:bottom w:val="none" w:sz="0" w:space="0" w:color="auto"/>
        <w:right w:val="none" w:sz="0" w:space="0" w:color="auto"/>
      </w:divBdr>
    </w:div>
    <w:div w:id="1623804733">
      <w:bodyDiv w:val="1"/>
      <w:marLeft w:val="0"/>
      <w:marRight w:val="0"/>
      <w:marTop w:val="0"/>
      <w:marBottom w:val="0"/>
      <w:divBdr>
        <w:top w:val="none" w:sz="0" w:space="0" w:color="auto"/>
        <w:left w:val="none" w:sz="0" w:space="0" w:color="auto"/>
        <w:bottom w:val="none" w:sz="0" w:space="0" w:color="auto"/>
        <w:right w:val="none" w:sz="0" w:space="0" w:color="auto"/>
      </w:divBdr>
    </w:div>
    <w:div w:id="1785273730">
      <w:bodyDiv w:val="1"/>
      <w:marLeft w:val="0"/>
      <w:marRight w:val="0"/>
      <w:marTop w:val="0"/>
      <w:marBottom w:val="0"/>
      <w:divBdr>
        <w:top w:val="none" w:sz="0" w:space="0" w:color="auto"/>
        <w:left w:val="none" w:sz="0" w:space="0" w:color="auto"/>
        <w:bottom w:val="none" w:sz="0" w:space="0" w:color="auto"/>
        <w:right w:val="none" w:sz="0" w:space="0" w:color="auto"/>
      </w:divBdr>
    </w:div>
    <w:div w:id="1800491481">
      <w:bodyDiv w:val="1"/>
      <w:marLeft w:val="0"/>
      <w:marRight w:val="0"/>
      <w:marTop w:val="0"/>
      <w:marBottom w:val="0"/>
      <w:divBdr>
        <w:top w:val="none" w:sz="0" w:space="0" w:color="auto"/>
        <w:left w:val="none" w:sz="0" w:space="0" w:color="auto"/>
        <w:bottom w:val="none" w:sz="0" w:space="0" w:color="auto"/>
        <w:right w:val="none" w:sz="0" w:space="0" w:color="auto"/>
      </w:divBdr>
    </w:div>
    <w:div w:id="18932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3" Type="http://schemas.openxmlformats.org/officeDocument/2006/relationships/settings" Target="settings.xml"/><Relationship Id="rId7" Type="http://schemas.openxmlformats.org/officeDocument/2006/relationships/hyperlink" Target="http://www.priekul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15_Attist%20un%20teritorijas%20planosanas%20komisija.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15_Attist un teritorijas planosanas komisija</Template>
  <TotalTime>0</TotalTime>
  <Pages>4</Pages>
  <Words>6789</Words>
  <Characters>3871</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Rudite Klava</dc:creator>
  <cp:keywords/>
  <cp:lastModifiedBy>Santa Blumberga</cp:lastModifiedBy>
  <cp:revision>2</cp:revision>
  <cp:lastPrinted>2024-07-08T14:42:00Z</cp:lastPrinted>
  <dcterms:created xsi:type="dcterms:W3CDTF">2024-10-24T10:59:00Z</dcterms:created>
  <dcterms:modified xsi:type="dcterms:W3CDTF">2024-10-24T10:59:00Z</dcterms:modified>
</cp:coreProperties>
</file>